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745" w:rsidRDefault="00C33425" w:rsidP="00C33425">
      <w:pPr>
        <w:rPr>
          <w:rFonts w:ascii="Times New Roman" w:hAnsi="Times New Roman"/>
          <w:sz w:val="28"/>
          <w:szCs w:val="28"/>
        </w:rPr>
      </w:pPr>
      <w:r>
        <w:rPr>
          <w:rFonts w:ascii="Times New Roman" w:hAnsi="Times New Roman"/>
          <w:noProof/>
          <w:sz w:val="28"/>
          <w:szCs w:val="28"/>
        </w:rPr>
        <w:drawing>
          <wp:inline distT="0" distB="0" distL="0" distR="0">
            <wp:extent cx="5940425" cy="8175364"/>
            <wp:effectExtent l="19050" t="0" r="3175" b="0"/>
            <wp:docPr id="2" name="Рисунок 2" descr="F:\2021-10-18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021-10-18_003.jpg"/>
                    <pic:cNvPicPr>
                      <a:picLocks noChangeAspect="1" noChangeArrowheads="1"/>
                    </pic:cNvPicPr>
                  </pic:nvPicPr>
                  <pic:blipFill>
                    <a:blip r:embed="rId7"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6A5745" w:rsidRDefault="006A5745" w:rsidP="006A5745">
      <w:pPr>
        <w:jc w:val="center"/>
        <w:rPr>
          <w:rFonts w:ascii="Times New Roman" w:hAnsi="Times New Roman"/>
          <w:sz w:val="28"/>
          <w:szCs w:val="28"/>
        </w:rPr>
      </w:pPr>
    </w:p>
    <w:p w:rsidR="00C33425" w:rsidRDefault="00C33425" w:rsidP="00E75275">
      <w:pPr>
        <w:pStyle w:val="11"/>
        <w:jc w:val="both"/>
        <w:rPr>
          <w:rFonts w:ascii="Times New Roman" w:hAnsi="Times New Roman"/>
          <w:sz w:val="28"/>
          <w:szCs w:val="28"/>
        </w:rPr>
      </w:pPr>
    </w:p>
    <w:p w:rsidR="006A5745" w:rsidRPr="00E75275" w:rsidRDefault="00E50F2C" w:rsidP="00E75275">
      <w:pPr>
        <w:pStyle w:val="11"/>
        <w:jc w:val="both"/>
        <w:rPr>
          <w:rFonts w:ascii="Times New Roman" w:hAnsi="Times New Roman"/>
          <w:sz w:val="28"/>
          <w:szCs w:val="28"/>
        </w:rPr>
      </w:pPr>
      <w:r>
        <w:rPr>
          <w:rFonts w:ascii="Times New Roman" w:hAnsi="Times New Roman"/>
          <w:sz w:val="28"/>
          <w:szCs w:val="28"/>
        </w:rPr>
        <w:lastRenderedPageBreak/>
        <w:t xml:space="preserve">Учебный план АООП (вариант </w:t>
      </w:r>
      <w:r w:rsidRPr="00E829A5">
        <w:rPr>
          <w:rFonts w:ascii="Times New Roman" w:hAnsi="Times New Roman"/>
          <w:sz w:val="28"/>
          <w:szCs w:val="28"/>
        </w:rPr>
        <w:t>2</w:t>
      </w:r>
      <w:r>
        <w:rPr>
          <w:rFonts w:ascii="Times New Roman" w:hAnsi="Times New Roman"/>
          <w:sz w:val="28"/>
          <w:szCs w:val="28"/>
        </w:rPr>
        <w:t>)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w:t>
      </w:r>
      <w:r w:rsidR="006A5745" w:rsidRPr="00E75275">
        <w:rPr>
          <w:rFonts w:ascii="Times New Roman" w:hAnsi="Times New Roman"/>
          <w:sz w:val="28"/>
          <w:szCs w:val="28"/>
        </w:rPr>
        <w:t xml:space="preserve">, </w:t>
      </w:r>
      <w:r>
        <w:rPr>
          <w:rFonts w:ascii="Times New Roman" w:hAnsi="Times New Roman"/>
          <w:sz w:val="28"/>
          <w:szCs w:val="28"/>
        </w:rPr>
        <w:t>разработан на основании</w:t>
      </w:r>
      <w:r w:rsidR="006A5745" w:rsidRPr="00E75275">
        <w:rPr>
          <w:rFonts w:ascii="Times New Roman" w:hAnsi="Times New Roman"/>
          <w:sz w:val="28"/>
          <w:szCs w:val="28"/>
        </w:rPr>
        <w:t>:</w:t>
      </w:r>
    </w:p>
    <w:p w:rsidR="006A5745" w:rsidRPr="00E75275" w:rsidRDefault="006A5745" w:rsidP="00E75275">
      <w:pPr>
        <w:numPr>
          <w:ilvl w:val="0"/>
          <w:numId w:val="1"/>
        </w:numPr>
        <w:spacing w:after="0" w:line="240" w:lineRule="auto"/>
        <w:rPr>
          <w:rFonts w:ascii="Times New Roman" w:hAnsi="Times New Roman"/>
          <w:sz w:val="28"/>
          <w:szCs w:val="28"/>
        </w:rPr>
      </w:pPr>
      <w:r w:rsidRPr="00E75275">
        <w:rPr>
          <w:rFonts w:ascii="Times New Roman" w:hAnsi="Times New Roman"/>
          <w:sz w:val="28"/>
          <w:szCs w:val="28"/>
        </w:rPr>
        <w:t>Закона РФ от 29.12.20</w:t>
      </w:r>
      <w:r w:rsidR="00E75275">
        <w:rPr>
          <w:rFonts w:ascii="Times New Roman" w:hAnsi="Times New Roman"/>
          <w:sz w:val="28"/>
          <w:szCs w:val="28"/>
        </w:rPr>
        <w:t>12 № 273-ФЗ "</w:t>
      </w:r>
      <w:r w:rsidRPr="00E75275">
        <w:rPr>
          <w:rFonts w:ascii="Times New Roman" w:hAnsi="Times New Roman"/>
          <w:sz w:val="28"/>
          <w:szCs w:val="28"/>
        </w:rPr>
        <w:t>Об обр</w:t>
      </w:r>
      <w:r w:rsidR="00E75275">
        <w:rPr>
          <w:rFonts w:ascii="Times New Roman" w:hAnsi="Times New Roman"/>
          <w:sz w:val="28"/>
          <w:szCs w:val="28"/>
        </w:rPr>
        <w:t>азовании в Российской Федерации"</w:t>
      </w:r>
      <w:r w:rsidRPr="00E75275">
        <w:rPr>
          <w:rFonts w:ascii="Times New Roman" w:hAnsi="Times New Roman"/>
          <w:sz w:val="28"/>
          <w:szCs w:val="28"/>
        </w:rPr>
        <w:t xml:space="preserve">; </w:t>
      </w:r>
    </w:p>
    <w:p w:rsidR="006A5745" w:rsidRPr="00E75275" w:rsidRDefault="006A5745" w:rsidP="00E75275">
      <w:pPr>
        <w:numPr>
          <w:ilvl w:val="0"/>
          <w:numId w:val="1"/>
        </w:numPr>
        <w:spacing w:after="0" w:line="240" w:lineRule="auto"/>
        <w:rPr>
          <w:rFonts w:ascii="Times New Roman" w:hAnsi="Times New Roman"/>
          <w:sz w:val="28"/>
          <w:szCs w:val="28"/>
        </w:rPr>
      </w:pPr>
      <w:r w:rsidRPr="00E75275">
        <w:rPr>
          <w:rFonts w:ascii="Times New Roman" w:hAnsi="Times New Roman"/>
          <w:sz w:val="28"/>
          <w:szCs w:val="28"/>
        </w:rPr>
        <w:t xml:space="preserve">Федерального государственного образовательного  стандарта  для обучающихся с умственной отсталостью (интеллектуальными нарушениями) (утвержден приказом </w:t>
      </w:r>
      <w:proofErr w:type="spellStart"/>
      <w:r w:rsidRPr="00E75275">
        <w:rPr>
          <w:rFonts w:ascii="Times New Roman" w:hAnsi="Times New Roman"/>
          <w:sz w:val="28"/>
          <w:szCs w:val="28"/>
        </w:rPr>
        <w:t>Минобрнауки</w:t>
      </w:r>
      <w:proofErr w:type="spellEnd"/>
      <w:r w:rsidRPr="00E75275">
        <w:rPr>
          <w:rFonts w:ascii="Times New Roman" w:hAnsi="Times New Roman"/>
          <w:sz w:val="28"/>
          <w:szCs w:val="28"/>
        </w:rPr>
        <w:t xml:space="preserve"> России от 19.12.14 №1599</w:t>
      </w:r>
      <w:proofErr w:type="gramStart"/>
      <w:r w:rsidRPr="00E75275">
        <w:rPr>
          <w:rFonts w:ascii="Times New Roman" w:hAnsi="Times New Roman"/>
          <w:sz w:val="28"/>
          <w:szCs w:val="28"/>
        </w:rPr>
        <w:t xml:space="preserve"> )</w:t>
      </w:r>
      <w:proofErr w:type="gramEnd"/>
      <w:r w:rsidRPr="00E75275">
        <w:rPr>
          <w:rFonts w:ascii="Times New Roman" w:hAnsi="Times New Roman"/>
          <w:sz w:val="28"/>
          <w:szCs w:val="28"/>
        </w:rPr>
        <w:t>;</w:t>
      </w:r>
    </w:p>
    <w:p w:rsidR="006A5745" w:rsidRPr="00E75275" w:rsidRDefault="006A5745" w:rsidP="00E75275">
      <w:pPr>
        <w:numPr>
          <w:ilvl w:val="0"/>
          <w:numId w:val="1"/>
        </w:numPr>
        <w:spacing w:after="0" w:line="240" w:lineRule="auto"/>
        <w:rPr>
          <w:rFonts w:ascii="Times New Roman" w:hAnsi="Times New Roman"/>
          <w:sz w:val="28"/>
          <w:szCs w:val="28"/>
        </w:rPr>
      </w:pPr>
      <w:r w:rsidRPr="00E75275">
        <w:rPr>
          <w:rFonts w:ascii="Times New Roman" w:hAnsi="Times New Roman"/>
          <w:spacing w:val="-4"/>
          <w:sz w:val="28"/>
          <w:szCs w:val="28"/>
        </w:rPr>
        <w:t xml:space="preserve">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редакции приказов </w:t>
      </w:r>
      <w:proofErr w:type="spellStart"/>
      <w:r w:rsidRPr="00E75275">
        <w:rPr>
          <w:rFonts w:ascii="Times New Roman" w:hAnsi="Times New Roman"/>
          <w:spacing w:val="-4"/>
          <w:sz w:val="28"/>
          <w:szCs w:val="28"/>
        </w:rPr>
        <w:t>Минобрнауки</w:t>
      </w:r>
      <w:proofErr w:type="spellEnd"/>
      <w:r w:rsidRPr="00E75275">
        <w:rPr>
          <w:rFonts w:ascii="Times New Roman" w:hAnsi="Times New Roman"/>
          <w:spacing w:val="-4"/>
          <w:sz w:val="28"/>
          <w:szCs w:val="28"/>
        </w:rPr>
        <w:t xml:space="preserve"> России от 13.12.2013 № 1342, от 28.05.2014 № 598);</w:t>
      </w:r>
    </w:p>
    <w:p w:rsidR="006A5745" w:rsidRPr="00E75275" w:rsidRDefault="006A5745" w:rsidP="00E75275">
      <w:pPr>
        <w:numPr>
          <w:ilvl w:val="0"/>
          <w:numId w:val="1"/>
        </w:numPr>
        <w:spacing w:after="0" w:line="240" w:lineRule="auto"/>
        <w:rPr>
          <w:rFonts w:ascii="Times New Roman" w:hAnsi="Times New Roman"/>
          <w:sz w:val="28"/>
          <w:szCs w:val="28"/>
        </w:rPr>
      </w:pPr>
      <w:proofErr w:type="gramStart"/>
      <w:r w:rsidRPr="00E75275">
        <w:rPr>
          <w:rFonts w:ascii="Times New Roman" w:hAnsi="Times New Roman"/>
          <w:sz w:val="28"/>
          <w:szCs w:val="28"/>
        </w:rPr>
        <w:t xml:space="preserve">Постановления Главного государственного санитарного врача Российской </w:t>
      </w:r>
      <w:r w:rsidR="00E75275">
        <w:rPr>
          <w:rFonts w:ascii="Times New Roman" w:hAnsi="Times New Roman"/>
          <w:sz w:val="28"/>
          <w:szCs w:val="28"/>
        </w:rPr>
        <w:t>Федерации № 26 от 10.07.2015г. "</w:t>
      </w:r>
      <w:r w:rsidRPr="00E75275">
        <w:rPr>
          <w:rFonts w:ascii="Times New Roman" w:hAnsi="Times New Roman"/>
          <w:sz w:val="28"/>
          <w:szCs w:val="28"/>
        </w:rPr>
        <w:t xml:space="preserve">Об утверждении </w:t>
      </w:r>
      <w:proofErr w:type="spellStart"/>
      <w:r w:rsidRPr="00E75275">
        <w:rPr>
          <w:rFonts w:ascii="Times New Roman" w:hAnsi="Times New Roman"/>
          <w:sz w:val="28"/>
          <w:szCs w:val="28"/>
        </w:rPr>
        <w:t>СанПиН</w:t>
      </w:r>
      <w:proofErr w:type="spellEnd"/>
      <w:r w:rsidRPr="00E75275">
        <w:rPr>
          <w:rFonts w:ascii="Times New Roman" w:hAnsi="Times New Roman"/>
          <w:sz w:val="28"/>
          <w:szCs w:val="28"/>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w:t>
      </w:r>
      <w:r w:rsidR="00E75275">
        <w:rPr>
          <w:rFonts w:ascii="Times New Roman" w:hAnsi="Times New Roman"/>
          <w:sz w:val="28"/>
          <w:szCs w:val="28"/>
        </w:rPr>
        <w:t>оровья"</w:t>
      </w:r>
      <w:r w:rsidRPr="00E75275">
        <w:rPr>
          <w:rFonts w:ascii="Times New Roman" w:hAnsi="Times New Roman"/>
          <w:sz w:val="28"/>
          <w:szCs w:val="28"/>
        </w:rPr>
        <w:t xml:space="preserve">; </w:t>
      </w:r>
      <w:proofErr w:type="gramEnd"/>
    </w:p>
    <w:p w:rsidR="006A5745" w:rsidRPr="00E75275" w:rsidRDefault="006A5745" w:rsidP="00E75275">
      <w:pPr>
        <w:numPr>
          <w:ilvl w:val="0"/>
          <w:numId w:val="1"/>
        </w:numPr>
        <w:spacing w:after="0" w:line="240" w:lineRule="auto"/>
        <w:jc w:val="both"/>
        <w:rPr>
          <w:rFonts w:ascii="Times New Roman" w:hAnsi="Times New Roman"/>
          <w:sz w:val="28"/>
          <w:szCs w:val="28"/>
        </w:rPr>
      </w:pPr>
      <w:r w:rsidRPr="00E75275">
        <w:rPr>
          <w:rFonts w:ascii="Times New Roman" w:hAnsi="Times New Roman"/>
          <w:sz w:val="28"/>
          <w:szCs w:val="28"/>
        </w:rPr>
        <w:t>Постановления  Главного санитарного</w:t>
      </w:r>
      <w:r w:rsidR="00E75275">
        <w:rPr>
          <w:rFonts w:ascii="Times New Roman" w:hAnsi="Times New Roman"/>
          <w:sz w:val="28"/>
          <w:szCs w:val="28"/>
        </w:rPr>
        <w:t xml:space="preserve"> врача РФ №16 от 30.06.2020 г. "</w:t>
      </w:r>
      <w:r w:rsidRPr="00E75275">
        <w:rPr>
          <w:rFonts w:ascii="Times New Roman" w:hAnsi="Times New Roman"/>
          <w:sz w:val="28"/>
          <w:szCs w:val="28"/>
        </w:rPr>
        <w:t>Об утверждении санитарно-эпидемиологических правил СП 3.1/2.4 3598 -20 "</w:t>
      </w:r>
      <w:hyperlink r:id="rId8" w:tgtFrame="_blank" w:history="1">
        <w:r w:rsidRPr="00E75275">
          <w:rPr>
            <w:rStyle w:val="a5"/>
            <w:rFonts w:ascii="Times New Roman" w:eastAsiaTheme="majorEastAsia" w:hAnsi="Times New Roman"/>
            <w:color w:val="auto"/>
            <w:sz w:val="28"/>
            <w:szCs w:val="28"/>
          </w:rPr>
          <w:t>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w:t>
        </w:r>
      </w:hyperlink>
      <w:r w:rsidRPr="00E75275">
        <w:rPr>
          <w:rFonts w:ascii="Times New Roman" w:hAnsi="Times New Roman"/>
          <w:sz w:val="28"/>
          <w:szCs w:val="28"/>
        </w:rPr>
        <w:t xml:space="preserve"> в условиях распространени</w:t>
      </w:r>
      <w:r w:rsidR="00E75275">
        <w:rPr>
          <w:rFonts w:ascii="Times New Roman" w:hAnsi="Times New Roman"/>
          <w:sz w:val="28"/>
          <w:szCs w:val="28"/>
        </w:rPr>
        <w:t xml:space="preserve">я новой </w:t>
      </w:r>
      <w:proofErr w:type="spellStart"/>
      <w:r w:rsidR="00E75275">
        <w:rPr>
          <w:rFonts w:ascii="Times New Roman" w:hAnsi="Times New Roman"/>
          <w:sz w:val="28"/>
          <w:szCs w:val="28"/>
        </w:rPr>
        <w:t>коронавирусной</w:t>
      </w:r>
      <w:proofErr w:type="spellEnd"/>
      <w:r w:rsidR="00E75275">
        <w:rPr>
          <w:rFonts w:ascii="Times New Roman" w:hAnsi="Times New Roman"/>
          <w:sz w:val="28"/>
          <w:szCs w:val="28"/>
        </w:rPr>
        <w:t xml:space="preserve"> инфекции"</w:t>
      </w:r>
      <w:r w:rsidRPr="00E75275">
        <w:rPr>
          <w:rFonts w:ascii="Times New Roman" w:hAnsi="Times New Roman"/>
          <w:sz w:val="28"/>
          <w:szCs w:val="28"/>
        </w:rPr>
        <w:t>.</w:t>
      </w:r>
    </w:p>
    <w:p w:rsidR="006A5745" w:rsidRPr="00E75275" w:rsidRDefault="006A5745" w:rsidP="00E75275">
      <w:pPr>
        <w:pStyle w:val="a7"/>
        <w:numPr>
          <w:ilvl w:val="0"/>
          <w:numId w:val="1"/>
        </w:numPr>
        <w:jc w:val="both"/>
        <w:rPr>
          <w:sz w:val="28"/>
          <w:szCs w:val="28"/>
        </w:rPr>
      </w:pPr>
      <w:r w:rsidRPr="00E75275">
        <w:rPr>
          <w:sz w:val="28"/>
          <w:szCs w:val="28"/>
          <w:bdr w:val="none" w:sz="0" w:space="0" w:color="auto" w:frame="1"/>
        </w:rPr>
        <w:t>Адаптированной основной общеобразовательной программы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II);</w:t>
      </w:r>
    </w:p>
    <w:p w:rsidR="006A5745" w:rsidRPr="00E75275" w:rsidRDefault="006A5745" w:rsidP="00E75275">
      <w:pPr>
        <w:numPr>
          <w:ilvl w:val="0"/>
          <w:numId w:val="1"/>
        </w:numPr>
        <w:spacing w:after="0" w:line="240" w:lineRule="auto"/>
        <w:jc w:val="both"/>
        <w:rPr>
          <w:rFonts w:ascii="Times New Roman" w:hAnsi="Times New Roman"/>
          <w:sz w:val="28"/>
          <w:szCs w:val="28"/>
        </w:rPr>
      </w:pPr>
      <w:r w:rsidRPr="00E75275">
        <w:rPr>
          <w:rFonts w:ascii="Times New Roman" w:hAnsi="Times New Roman"/>
          <w:sz w:val="28"/>
          <w:szCs w:val="28"/>
        </w:rPr>
        <w:t>Специальной  индивидуальной программы развития (СИПР), разработанной  на основе АОО</w:t>
      </w:r>
      <w:proofErr w:type="gramStart"/>
      <w:r w:rsidRPr="00E75275">
        <w:rPr>
          <w:rFonts w:ascii="Times New Roman" w:hAnsi="Times New Roman"/>
          <w:sz w:val="28"/>
          <w:szCs w:val="28"/>
        </w:rPr>
        <w:t>П(</w:t>
      </w:r>
      <w:proofErr w:type="gramEnd"/>
      <w:r w:rsidRPr="00E75275">
        <w:rPr>
          <w:rFonts w:ascii="Times New Roman" w:hAnsi="Times New Roman"/>
          <w:sz w:val="28"/>
          <w:szCs w:val="28"/>
        </w:rPr>
        <w:t>вариант 2);</w:t>
      </w:r>
    </w:p>
    <w:p w:rsidR="00E50F2C" w:rsidRDefault="006A5745" w:rsidP="00E50F2C">
      <w:pPr>
        <w:pStyle w:val="11"/>
        <w:jc w:val="both"/>
        <w:rPr>
          <w:rFonts w:ascii="Times New Roman" w:hAnsi="Times New Roman"/>
          <w:sz w:val="28"/>
          <w:szCs w:val="28"/>
        </w:rPr>
      </w:pPr>
      <w:r w:rsidRPr="00E75275">
        <w:rPr>
          <w:rFonts w:ascii="Times New Roman" w:hAnsi="Times New Roman"/>
          <w:sz w:val="28"/>
          <w:szCs w:val="28"/>
        </w:rPr>
        <w:t xml:space="preserve">Организация обучения на дому проводится на основании заключения медицинской организации и заявления родителей (законных представителей) обучающегося. Индивидуальный      учебный план  в 2020-2021 </w:t>
      </w:r>
      <w:proofErr w:type="spellStart"/>
      <w:r w:rsidRPr="00E75275">
        <w:rPr>
          <w:rFonts w:ascii="Times New Roman" w:hAnsi="Times New Roman"/>
          <w:sz w:val="28"/>
          <w:szCs w:val="28"/>
        </w:rPr>
        <w:t>у.г</w:t>
      </w:r>
      <w:proofErr w:type="spellEnd"/>
      <w:r w:rsidRPr="00E75275">
        <w:rPr>
          <w:rFonts w:ascii="Times New Roman" w:hAnsi="Times New Roman"/>
          <w:sz w:val="28"/>
          <w:szCs w:val="28"/>
        </w:rPr>
        <w:t>. сформирован для 1 обуча</w:t>
      </w:r>
      <w:r w:rsidR="00463E82">
        <w:rPr>
          <w:rFonts w:ascii="Times New Roman" w:hAnsi="Times New Roman"/>
          <w:sz w:val="28"/>
          <w:szCs w:val="28"/>
        </w:rPr>
        <w:t>ющегося  (пятый</w:t>
      </w:r>
      <w:r w:rsidRPr="00E75275">
        <w:rPr>
          <w:rFonts w:ascii="Times New Roman" w:hAnsi="Times New Roman"/>
          <w:sz w:val="28"/>
          <w:szCs w:val="28"/>
        </w:rPr>
        <w:t xml:space="preserve"> год обучения). Форма обучени</w:t>
      </w:r>
      <w:proofErr w:type="gramStart"/>
      <w:r w:rsidRPr="00E75275">
        <w:rPr>
          <w:rFonts w:ascii="Times New Roman" w:hAnsi="Times New Roman"/>
          <w:sz w:val="28"/>
          <w:szCs w:val="28"/>
        </w:rPr>
        <w:t>я-</w:t>
      </w:r>
      <w:proofErr w:type="gramEnd"/>
      <w:r w:rsidRPr="00E75275">
        <w:rPr>
          <w:rFonts w:ascii="Times New Roman" w:hAnsi="Times New Roman"/>
          <w:sz w:val="28"/>
          <w:szCs w:val="28"/>
        </w:rPr>
        <w:t xml:space="preserve"> </w:t>
      </w:r>
      <w:proofErr w:type="spellStart"/>
      <w:r w:rsidRPr="00E75275">
        <w:rPr>
          <w:rFonts w:ascii="Times New Roman" w:hAnsi="Times New Roman"/>
          <w:sz w:val="28"/>
          <w:szCs w:val="28"/>
        </w:rPr>
        <w:t>очно</w:t>
      </w:r>
      <w:proofErr w:type="spellEnd"/>
      <w:r w:rsidRPr="00E75275">
        <w:rPr>
          <w:rFonts w:ascii="Times New Roman" w:hAnsi="Times New Roman"/>
          <w:sz w:val="28"/>
          <w:szCs w:val="28"/>
        </w:rPr>
        <w:t xml:space="preserve">- заочная,  индивидуальная, режим обучения- неполный день.  </w:t>
      </w:r>
      <w:r w:rsidRPr="00E75275">
        <w:rPr>
          <w:rFonts w:ascii="Times New Roman" w:hAnsi="Times New Roman"/>
          <w:sz w:val="28"/>
          <w:szCs w:val="28"/>
        </w:rPr>
        <w:lastRenderedPageBreak/>
        <w:t xml:space="preserve">Определение варианта АООП, формы и режима обучения  осуществлено на основе заключения ТПМПК (Протокол №92 от 29.08.2018г.) </w:t>
      </w:r>
    </w:p>
    <w:p w:rsidR="00E50F2C" w:rsidRDefault="006A5745" w:rsidP="00E50F2C">
      <w:pPr>
        <w:pStyle w:val="11"/>
        <w:jc w:val="both"/>
        <w:rPr>
          <w:rFonts w:ascii="Times New Roman" w:hAnsi="Times New Roman"/>
          <w:sz w:val="28"/>
          <w:szCs w:val="28"/>
          <w:bdr w:val="none" w:sz="0" w:space="0" w:color="auto" w:frame="1"/>
        </w:rPr>
      </w:pPr>
      <w:r w:rsidRPr="00E75275">
        <w:rPr>
          <w:rFonts w:ascii="Times New Roman" w:hAnsi="Times New Roman"/>
          <w:sz w:val="28"/>
          <w:szCs w:val="28"/>
        </w:rPr>
        <w:t xml:space="preserve">Специальная индивидуальная программа развития (СИПР), разработанная  школой  на основе АООП образования </w:t>
      </w:r>
      <w:proofErr w:type="gramStart"/>
      <w:r w:rsidRPr="00E75275">
        <w:rPr>
          <w:rFonts w:ascii="Times New Roman" w:hAnsi="Times New Roman"/>
          <w:sz w:val="28"/>
          <w:szCs w:val="28"/>
        </w:rPr>
        <w:t>обучающихся</w:t>
      </w:r>
      <w:proofErr w:type="gramEnd"/>
      <w:r w:rsidRPr="00E75275">
        <w:rPr>
          <w:rFonts w:ascii="Times New Roman" w:hAnsi="Times New Roman"/>
          <w:sz w:val="28"/>
          <w:szCs w:val="28"/>
        </w:rPr>
        <w:t xml:space="preserve"> с умственной отсталостью (интеллектуальными нарушениями),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превышает  объем, предусмотренный учебным планом АООП.</w:t>
      </w:r>
      <w:r w:rsidRPr="00E75275">
        <w:rPr>
          <w:rFonts w:ascii="Times New Roman" w:hAnsi="Times New Roman"/>
          <w:sz w:val="28"/>
          <w:szCs w:val="28"/>
          <w:bdr w:val="none" w:sz="0" w:space="0" w:color="auto" w:frame="1"/>
        </w:rPr>
        <w:t xml:space="preserve"> Учебный план включает две части:</w:t>
      </w:r>
    </w:p>
    <w:p w:rsidR="00E50F2C" w:rsidRDefault="006A5745" w:rsidP="00E50F2C">
      <w:pPr>
        <w:pStyle w:val="11"/>
        <w:jc w:val="both"/>
        <w:rPr>
          <w:rFonts w:ascii="Times New Roman" w:hAnsi="Times New Roman"/>
          <w:sz w:val="28"/>
          <w:szCs w:val="28"/>
          <w:bdr w:val="none" w:sz="0" w:space="0" w:color="auto" w:frame="1"/>
        </w:rPr>
      </w:pPr>
      <w:r w:rsidRPr="00AC4286">
        <w:rPr>
          <w:rFonts w:ascii="Times New Roman" w:hAnsi="Times New Roman"/>
          <w:b/>
          <w:sz w:val="28"/>
          <w:szCs w:val="28"/>
          <w:bdr w:val="none" w:sz="0" w:space="0" w:color="auto" w:frame="1"/>
        </w:rPr>
        <w:t>I – обязательная часть</w:t>
      </w:r>
      <w:r w:rsidRPr="00E75275">
        <w:rPr>
          <w:rFonts w:ascii="Times New Roman" w:hAnsi="Times New Roman"/>
          <w:sz w:val="28"/>
          <w:szCs w:val="28"/>
          <w:bdr w:val="none" w:sz="0" w:space="0" w:color="auto" w:frame="1"/>
        </w:rPr>
        <w:t>, в которую входят шесть образовательных областей, представленных десятью учебными предметами и коррекционно-развивающие занятия, проводимые учителем</w:t>
      </w:r>
      <w:r w:rsidR="00AC4286">
        <w:rPr>
          <w:rFonts w:ascii="Times New Roman" w:hAnsi="Times New Roman"/>
          <w:sz w:val="28"/>
          <w:szCs w:val="28"/>
          <w:bdr w:val="none" w:sz="0" w:space="0" w:color="auto" w:frame="1"/>
        </w:rPr>
        <w:t>.</w:t>
      </w:r>
    </w:p>
    <w:p w:rsidR="00AC4286" w:rsidRDefault="00AC4286" w:rsidP="00E50F2C">
      <w:pPr>
        <w:pStyle w:val="11"/>
        <w:jc w:val="both"/>
        <w:rPr>
          <w:rFonts w:ascii="Times New Roman" w:hAnsi="Times New Roman"/>
          <w:sz w:val="28"/>
          <w:szCs w:val="28"/>
        </w:rPr>
      </w:pPr>
      <w:r w:rsidRPr="00AC4286">
        <w:rPr>
          <w:rFonts w:ascii="Times New Roman" w:hAnsi="Times New Roman"/>
          <w:sz w:val="28"/>
          <w:szCs w:val="28"/>
        </w:rPr>
        <w:t>Обязательные предметные области учебного плана и основные задачи реализации содержания предметных областей</w:t>
      </w:r>
      <w:r>
        <w:rPr>
          <w:rFonts w:ascii="Times New Roman" w:hAnsi="Times New Roman"/>
          <w:sz w:val="28"/>
          <w:szCs w:val="28"/>
        </w:rPr>
        <w:t>:</w:t>
      </w:r>
    </w:p>
    <w:p w:rsidR="00AC4286" w:rsidRDefault="00AC4286" w:rsidP="00E50F2C">
      <w:pPr>
        <w:pStyle w:val="11"/>
        <w:jc w:val="both"/>
        <w:rPr>
          <w:rFonts w:ascii="Times New Roman" w:hAnsi="Times New Roman"/>
          <w:sz w:val="28"/>
          <w:szCs w:val="28"/>
        </w:rPr>
      </w:pPr>
      <w:r w:rsidRPr="00AC4286">
        <w:rPr>
          <w:rFonts w:ascii="Times New Roman" w:hAnsi="Times New Roman"/>
          <w:i/>
          <w:sz w:val="28"/>
          <w:szCs w:val="28"/>
        </w:rPr>
        <w:t xml:space="preserve"> Язык и речевая практика</w:t>
      </w:r>
      <w:r w:rsidRPr="00AC4286">
        <w:rPr>
          <w:rFonts w:ascii="Times New Roman" w:hAnsi="Times New Roman"/>
          <w:sz w:val="28"/>
          <w:szCs w:val="28"/>
        </w:rPr>
        <w:t xml:space="preserve">. Основные задачи реализации содержания: Речь и альтернативная коммуникация.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w:t>
      </w:r>
      <w:proofErr w:type="spellStart"/>
      <w:r w:rsidRPr="00AC4286">
        <w:rPr>
          <w:rFonts w:ascii="Times New Roman" w:hAnsi="Times New Roman"/>
          <w:sz w:val="28"/>
          <w:szCs w:val="28"/>
        </w:rPr>
        <w:t>импрессивной</w:t>
      </w:r>
      <w:proofErr w:type="spellEnd"/>
      <w:r w:rsidRPr="00AC4286">
        <w:rPr>
          <w:rFonts w:ascii="Times New Roman" w:hAnsi="Times New Roman"/>
          <w:sz w:val="28"/>
          <w:szCs w:val="28"/>
        </w:rPr>
        <w:t xml:space="preserve">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p w:rsidR="00AC4286" w:rsidRDefault="00AC4286" w:rsidP="00E50F2C">
      <w:pPr>
        <w:pStyle w:val="11"/>
        <w:jc w:val="both"/>
        <w:rPr>
          <w:rFonts w:ascii="Times New Roman" w:hAnsi="Times New Roman"/>
          <w:sz w:val="28"/>
          <w:szCs w:val="28"/>
        </w:rPr>
      </w:pPr>
      <w:r w:rsidRPr="00AC4286">
        <w:rPr>
          <w:rFonts w:ascii="Times New Roman" w:hAnsi="Times New Roman"/>
          <w:i/>
          <w:sz w:val="28"/>
          <w:szCs w:val="28"/>
        </w:rPr>
        <w:t>Математика.</w:t>
      </w:r>
      <w:r w:rsidRPr="00AC4286">
        <w:rPr>
          <w:rFonts w:ascii="Times New Roman" w:hAnsi="Times New Roman"/>
          <w:sz w:val="28"/>
          <w:szCs w:val="28"/>
        </w:rPr>
        <w:t xml:space="preserve"> Основные задачи реализации содержания: Математические представления. Формирование элементарных математических представлений о форме, величине, количественных (</w:t>
      </w:r>
      <w:proofErr w:type="spellStart"/>
      <w:r w:rsidRPr="00AC4286">
        <w:rPr>
          <w:rFonts w:ascii="Times New Roman" w:hAnsi="Times New Roman"/>
          <w:sz w:val="28"/>
          <w:szCs w:val="28"/>
        </w:rPr>
        <w:t>дочисловых</w:t>
      </w:r>
      <w:proofErr w:type="spellEnd"/>
      <w:r w:rsidRPr="00AC4286">
        <w:rPr>
          <w:rFonts w:ascii="Times New Roman" w:hAnsi="Times New Roman"/>
          <w:sz w:val="28"/>
          <w:szCs w:val="28"/>
        </w:rPr>
        <w:t>),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p w:rsidR="00AC4286" w:rsidRDefault="00AC4286" w:rsidP="00E50F2C">
      <w:pPr>
        <w:pStyle w:val="11"/>
        <w:jc w:val="both"/>
        <w:rPr>
          <w:rFonts w:ascii="Times New Roman" w:hAnsi="Times New Roman"/>
          <w:sz w:val="28"/>
          <w:szCs w:val="28"/>
        </w:rPr>
      </w:pPr>
      <w:r w:rsidRPr="00AC4286">
        <w:rPr>
          <w:rFonts w:ascii="Times New Roman" w:hAnsi="Times New Roman"/>
          <w:i/>
          <w:sz w:val="28"/>
          <w:szCs w:val="28"/>
        </w:rPr>
        <w:t>Окружающий мир</w:t>
      </w:r>
      <w:r w:rsidRPr="00AC4286">
        <w:rPr>
          <w:rFonts w:ascii="Times New Roman" w:hAnsi="Times New Roman"/>
          <w:sz w:val="28"/>
          <w:szCs w:val="28"/>
        </w:rPr>
        <w:t xml:space="preserve">. Основные задачи реализации содержания: 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w:t>
      </w:r>
      <w:r w:rsidRPr="00AC4286">
        <w:rPr>
          <w:rFonts w:ascii="Times New Roman" w:hAnsi="Times New Roman"/>
          <w:sz w:val="28"/>
          <w:szCs w:val="28"/>
        </w:rPr>
        <w:lastRenderedPageBreak/>
        <w:t>растительном мире, их значении в жизни человека. Человек. 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 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p w:rsidR="00AC4286" w:rsidRDefault="00AC4286" w:rsidP="00E50F2C">
      <w:pPr>
        <w:pStyle w:val="11"/>
        <w:jc w:val="both"/>
        <w:rPr>
          <w:rFonts w:ascii="Times New Roman" w:hAnsi="Times New Roman"/>
          <w:sz w:val="28"/>
          <w:szCs w:val="28"/>
        </w:rPr>
      </w:pPr>
      <w:r w:rsidRPr="00AC4286">
        <w:rPr>
          <w:rFonts w:ascii="Times New Roman" w:hAnsi="Times New Roman"/>
          <w:i/>
          <w:sz w:val="28"/>
          <w:szCs w:val="28"/>
        </w:rPr>
        <w:t>Искусство</w:t>
      </w:r>
      <w:r w:rsidRPr="00AC4286">
        <w:rPr>
          <w:rFonts w:ascii="Times New Roman" w:hAnsi="Times New Roman"/>
          <w:sz w:val="28"/>
          <w:szCs w:val="28"/>
        </w:rPr>
        <w:t>. Основные задачи реализации содержания: Музыка и движение. 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 Изобразительная деятельность (лепка, рисование, аппликация). 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r>
        <w:rPr>
          <w:rFonts w:ascii="Times New Roman" w:hAnsi="Times New Roman"/>
          <w:sz w:val="28"/>
          <w:szCs w:val="28"/>
        </w:rPr>
        <w:t>.</w:t>
      </w:r>
    </w:p>
    <w:p w:rsidR="00AC4286" w:rsidRDefault="00AC4286" w:rsidP="00E50F2C">
      <w:pPr>
        <w:pStyle w:val="11"/>
        <w:jc w:val="both"/>
        <w:rPr>
          <w:rFonts w:ascii="Times New Roman" w:hAnsi="Times New Roman"/>
          <w:sz w:val="28"/>
          <w:szCs w:val="28"/>
        </w:rPr>
      </w:pPr>
      <w:r w:rsidRPr="00AC4286">
        <w:rPr>
          <w:rFonts w:ascii="Times New Roman" w:hAnsi="Times New Roman"/>
          <w:i/>
          <w:sz w:val="28"/>
          <w:szCs w:val="28"/>
        </w:rPr>
        <w:t>Технология</w:t>
      </w:r>
      <w:r w:rsidRPr="00AC4286">
        <w:rPr>
          <w:rFonts w:ascii="Times New Roman" w:hAnsi="Times New Roman"/>
          <w:sz w:val="28"/>
          <w:szCs w:val="28"/>
        </w:rPr>
        <w:t xml:space="preserve">. Основные задачи реализации содержания: Профильный труд.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w:t>
      </w:r>
      <w:proofErr w:type="gramStart"/>
      <w:r w:rsidRPr="00AC4286">
        <w:rPr>
          <w:rFonts w:ascii="Times New Roman" w:hAnsi="Times New Roman"/>
          <w:sz w:val="28"/>
          <w:szCs w:val="28"/>
        </w:rPr>
        <w:t>близким</w:t>
      </w:r>
      <w:proofErr w:type="gramEnd"/>
      <w:r w:rsidRPr="00AC4286">
        <w:rPr>
          <w:rFonts w:ascii="Times New Roman" w:hAnsi="Times New Roman"/>
          <w:sz w:val="28"/>
          <w:szCs w:val="28"/>
        </w:rPr>
        <w:t>.</w:t>
      </w:r>
    </w:p>
    <w:p w:rsidR="00AC4286" w:rsidRPr="00AC4286" w:rsidRDefault="00AC4286" w:rsidP="00E50F2C">
      <w:pPr>
        <w:pStyle w:val="11"/>
        <w:jc w:val="both"/>
        <w:rPr>
          <w:rFonts w:ascii="Times New Roman" w:hAnsi="Times New Roman"/>
          <w:sz w:val="28"/>
          <w:szCs w:val="28"/>
        </w:rPr>
      </w:pPr>
      <w:r w:rsidRPr="00AC4286">
        <w:rPr>
          <w:rFonts w:ascii="Times New Roman" w:hAnsi="Times New Roman"/>
          <w:i/>
          <w:sz w:val="28"/>
          <w:szCs w:val="28"/>
        </w:rPr>
        <w:lastRenderedPageBreak/>
        <w:t>Физическая культура</w:t>
      </w:r>
      <w:r w:rsidRPr="00AC4286">
        <w:rPr>
          <w:rFonts w:ascii="Times New Roman" w:hAnsi="Times New Roman"/>
          <w:sz w:val="28"/>
          <w:szCs w:val="28"/>
        </w:rPr>
        <w:t>. Основные задачи реализации содержания: Адаптивная физическая культура.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p w:rsidR="006A5745" w:rsidRDefault="006A5745" w:rsidP="00E50F2C">
      <w:pPr>
        <w:pStyle w:val="11"/>
        <w:jc w:val="both"/>
        <w:rPr>
          <w:rFonts w:ascii="Times New Roman" w:hAnsi="Times New Roman"/>
          <w:sz w:val="28"/>
          <w:szCs w:val="28"/>
        </w:rPr>
      </w:pPr>
      <w:r w:rsidRPr="00AC4286">
        <w:rPr>
          <w:rFonts w:ascii="Times New Roman" w:hAnsi="Times New Roman"/>
          <w:b/>
          <w:sz w:val="28"/>
          <w:szCs w:val="28"/>
          <w:bdr w:val="none" w:sz="0" w:space="0" w:color="auto" w:frame="1"/>
        </w:rPr>
        <w:t>II – часть, формируемая участниками образовательных отношений</w:t>
      </w:r>
      <w:proofErr w:type="gramStart"/>
      <w:r w:rsidRPr="00E75275">
        <w:rPr>
          <w:rFonts w:ascii="Times New Roman" w:hAnsi="Times New Roman"/>
          <w:sz w:val="28"/>
          <w:szCs w:val="28"/>
          <w:bdr w:val="none" w:sz="0" w:space="0" w:color="auto" w:frame="1"/>
        </w:rPr>
        <w:t xml:space="preserve"> ,</w:t>
      </w:r>
      <w:proofErr w:type="gramEnd"/>
      <w:r w:rsidRPr="00E75275">
        <w:rPr>
          <w:rFonts w:ascii="Times New Roman" w:hAnsi="Times New Roman"/>
          <w:sz w:val="28"/>
          <w:szCs w:val="28"/>
          <w:bdr w:val="none" w:sz="0" w:space="0" w:color="auto" w:frame="1"/>
        </w:rPr>
        <w:t xml:space="preserve"> включает коррекционные курсы, проводимые различными специалистами и внеурочные мероприятия. </w:t>
      </w:r>
    </w:p>
    <w:p w:rsidR="00923CE9" w:rsidRDefault="00923CE9" w:rsidP="00923CE9">
      <w:pPr>
        <w:pStyle w:val="11"/>
        <w:jc w:val="both"/>
        <w:rPr>
          <w:rFonts w:ascii="Times New Roman" w:hAnsi="Times New Roman"/>
          <w:sz w:val="28"/>
          <w:szCs w:val="28"/>
        </w:rPr>
      </w:pPr>
      <w:r>
        <w:rPr>
          <w:rFonts w:ascii="Times New Roman" w:hAnsi="Times New Roman"/>
          <w:sz w:val="28"/>
          <w:szCs w:val="28"/>
        </w:rPr>
        <w:t xml:space="preserve">Процесс </w:t>
      </w:r>
      <w:proofErr w:type="gramStart"/>
      <w:r>
        <w:rPr>
          <w:rFonts w:ascii="Times New Roman" w:hAnsi="Times New Roman"/>
          <w:sz w:val="28"/>
          <w:szCs w:val="28"/>
        </w:rPr>
        <w:t>обучения по предметам</w:t>
      </w:r>
      <w:proofErr w:type="gramEnd"/>
      <w:r>
        <w:rPr>
          <w:rFonts w:ascii="Times New Roman" w:hAnsi="Times New Roman"/>
          <w:sz w:val="28"/>
          <w:szCs w:val="28"/>
        </w:rPr>
        <w:t xml:space="preserve"> организуется в форме урока. Учитель проводит </w:t>
      </w:r>
      <w:r w:rsidR="00AF7B1A">
        <w:rPr>
          <w:rFonts w:ascii="Times New Roman" w:hAnsi="Times New Roman"/>
          <w:sz w:val="28"/>
          <w:szCs w:val="28"/>
        </w:rPr>
        <w:t>занятия</w:t>
      </w:r>
      <w:r>
        <w:rPr>
          <w:rFonts w:ascii="Times New Roman" w:hAnsi="Times New Roman"/>
          <w:sz w:val="28"/>
          <w:szCs w:val="28"/>
        </w:rPr>
        <w:t xml:space="preserve"> в соответствии с расписанием уроков. </w:t>
      </w:r>
      <w:r w:rsidRPr="00CD26D4">
        <w:rPr>
          <w:rFonts w:ascii="Times New Roman" w:hAnsi="Times New Roman"/>
          <w:sz w:val="28"/>
          <w:szCs w:val="28"/>
        </w:rPr>
        <w:t xml:space="preserve">Продолжительность </w:t>
      </w:r>
      <w:r>
        <w:rPr>
          <w:rFonts w:ascii="Times New Roman" w:hAnsi="Times New Roman"/>
          <w:sz w:val="28"/>
          <w:szCs w:val="28"/>
        </w:rPr>
        <w:t xml:space="preserve">индивидуальных занятий не  превышает 25 мин. </w:t>
      </w:r>
      <w:r w:rsidR="00B63230">
        <w:rPr>
          <w:rFonts w:ascii="Times New Roman" w:hAnsi="Times New Roman"/>
          <w:sz w:val="28"/>
          <w:szCs w:val="28"/>
        </w:rPr>
        <w:t>В учебном плане устано</w:t>
      </w:r>
      <w:r>
        <w:rPr>
          <w:rFonts w:ascii="Times New Roman" w:hAnsi="Times New Roman"/>
          <w:sz w:val="28"/>
          <w:szCs w:val="28"/>
        </w:rPr>
        <w:t>влено количество учебных часов по предметам обучения на единицу обучающихся.</w:t>
      </w:r>
    </w:p>
    <w:p w:rsidR="00EF050D" w:rsidRDefault="00923CE9" w:rsidP="00AF7B1A">
      <w:pPr>
        <w:pStyle w:val="11"/>
        <w:jc w:val="both"/>
        <w:rPr>
          <w:rFonts w:ascii="Times New Roman" w:hAnsi="Times New Roman"/>
          <w:sz w:val="28"/>
          <w:szCs w:val="28"/>
        </w:rPr>
      </w:pPr>
      <w:r>
        <w:rPr>
          <w:rFonts w:ascii="Times New Roman" w:hAnsi="Times New Roman"/>
          <w:sz w:val="28"/>
          <w:szCs w:val="28"/>
        </w:rPr>
        <w:t>Выбор дисциплин коррекционно-развивающей направленности, их к</w:t>
      </w:r>
      <w:r w:rsidR="00B63230">
        <w:rPr>
          <w:rFonts w:ascii="Times New Roman" w:hAnsi="Times New Roman"/>
          <w:sz w:val="28"/>
          <w:szCs w:val="28"/>
        </w:rPr>
        <w:t xml:space="preserve">оличественное соотношение </w:t>
      </w:r>
      <w:r>
        <w:rPr>
          <w:rFonts w:ascii="Times New Roman" w:hAnsi="Times New Roman"/>
          <w:sz w:val="28"/>
          <w:szCs w:val="28"/>
        </w:rPr>
        <w:t>осуществля</w:t>
      </w:r>
      <w:r w:rsidR="00B63230">
        <w:rPr>
          <w:rFonts w:ascii="Times New Roman" w:hAnsi="Times New Roman"/>
          <w:sz w:val="28"/>
          <w:szCs w:val="28"/>
        </w:rPr>
        <w:t>ет</w:t>
      </w:r>
      <w:r>
        <w:rPr>
          <w:rFonts w:ascii="Times New Roman" w:hAnsi="Times New Roman"/>
          <w:sz w:val="28"/>
          <w:szCs w:val="28"/>
        </w:rPr>
        <w:t>ся об</w:t>
      </w:r>
      <w:r>
        <w:rPr>
          <w:rFonts w:ascii="Times New Roman" w:hAnsi="Times New Roman"/>
          <w:caps/>
          <w:sz w:val="28"/>
          <w:szCs w:val="28"/>
        </w:rPr>
        <w:softHyphen/>
      </w:r>
      <w:r>
        <w:rPr>
          <w:rFonts w:ascii="Times New Roman" w:hAnsi="Times New Roman"/>
          <w:sz w:val="28"/>
          <w:szCs w:val="28"/>
        </w:rPr>
        <w:t>ра</w:t>
      </w:r>
      <w:r>
        <w:rPr>
          <w:rFonts w:ascii="Times New Roman" w:hAnsi="Times New Roman"/>
          <w:caps/>
          <w:sz w:val="28"/>
          <w:szCs w:val="28"/>
        </w:rPr>
        <w:softHyphen/>
      </w:r>
      <w:r>
        <w:rPr>
          <w:rFonts w:ascii="Times New Roman" w:hAnsi="Times New Roman"/>
          <w:sz w:val="28"/>
          <w:szCs w:val="28"/>
        </w:rPr>
        <w:t>зо</w:t>
      </w:r>
      <w:r>
        <w:rPr>
          <w:rFonts w:ascii="Times New Roman" w:hAnsi="Times New Roman"/>
          <w:caps/>
          <w:sz w:val="28"/>
          <w:szCs w:val="28"/>
        </w:rPr>
        <w:softHyphen/>
      </w:r>
      <w:r>
        <w:rPr>
          <w:rFonts w:ascii="Times New Roman" w:hAnsi="Times New Roman"/>
          <w:sz w:val="28"/>
          <w:szCs w:val="28"/>
        </w:rPr>
        <w:t>ва</w:t>
      </w:r>
      <w:r>
        <w:rPr>
          <w:rFonts w:ascii="Times New Roman" w:hAnsi="Times New Roman"/>
          <w:caps/>
          <w:sz w:val="28"/>
          <w:szCs w:val="28"/>
        </w:rPr>
        <w:softHyphen/>
      </w:r>
      <w:r>
        <w:rPr>
          <w:rFonts w:ascii="Times New Roman" w:hAnsi="Times New Roman"/>
          <w:sz w:val="28"/>
          <w:szCs w:val="28"/>
        </w:rPr>
        <w:t>тель</w:t>
      </w:r>
      <w:r>
        <w:rPr>
          <w:rFonts w:ascii="Times New Roman" w:hAnsi="Times New Roman"/>
          <w:caps/>
          <w:sz w:val="28"/>
          <w:szCs w:val="28"/>
        </w:rPr>
        <w:softHyphen/>
      </w:r>
      <w:r>
        <w:rPr>
          <w:rFonts w:ascii="Times New Roman" w:hAnsi="Times New Roman"/>
          <w:sz w:val="28"/>
          <w:szCs w:val="28"/>
        </w:rPr>
        <w:t>ной организацией самостоятельно, исходя из особенностей развития обу</w:t>
      </w:r>
      <w:r>
        <w:rPr>
          <w:rFonts w:ascii="Times New Roman" w:hAnsi="Times New Roman"/>
          <w:sz w:val="28"/>
          <w:szCs w:val="28"/>
        </w:rPr>
        <w:softHyphen/>
        <w:t xml:space="preserve">чающихся с умственной отсталостью и на основании рекомендаций </w:t>
      </w:r>
      <w:proofErr w:type="spellStart"/>
      <w:r>
        <w:rPr>
          <w:rFonts w:ascii="Times New Roman" w:hAnsi="Times New Roman"/>
          <w:sz w:val="28"/>
          <w:szCs w:val="28"/>
        </w:rPr>
        <w:t>пси</w:t>
      </w:r>
      <w:r>
        <w:rPr>
          <w:rFonts w:ascii="Times New Roman" w:hAnsi="Times New Roman"/>
          <w:sz w:val="28"/>
          <w:szCs w:val="28"/>
        </w:rPr>
        <w:softHyphen/>
        <w:t>хо</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г</w:t>
      </w:r>
      <w:proofErr w:type="gramStart"/>
      <w:r>
        <w:rPr>
          <w:rFonts w:ascii="Times New Roman" w:hAnsi="Times New Roman"/>
          <w:sz w:val="28"/>
          <w:szCs w:val="28"/>
        </w:rPr>
        <w:t>о</w:t>
      </w:r>
      <w:proofErr w:type="spellEnd"/>
      <w:r>
        <w:rPr>
          <w:rFonts w:ascii="Times New Roman" w:hAnsi="Times New Roman"/>
          <w:sz w:val="28"/>
          <w:szCs w:val="28"/>
        </w:rPr>
        <w:t>-</w:t>
      </w:r>
      <w:proofErr w:type="gramEnd"/>
      <w:r w:rsidR="00463E82">
        <w:rPr>
          <w:rFonts w:ascii="Times New Roman" w:hAnsi="Times New Roman"/>
          <w:sz w:val="28"/>
          <w:szCs w:val="28"/>
        </w:rPr>
        <w:t xml:space="preserve"> </w:t>
      </w:r>
      <w:r>
        <w:rPr>
          <w:rFonts w:ascii="Times New Roman" w:hAnsi="Times New Roman"/>
          <w:sz w:val="28"/>
          <w:szCs w:val="28"/>
        </w:rPr>
        <w:t>медико-педагогической комиссии/консилиума и индивидуальной программы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би</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 xml:space="preserve">тации инвалида. </w:t>
      </w:r>
      <w:r w:rsidRPr="005811CE">
        <w:rPr>
          <w:rFonts w:ascii="Times New Roman" w:hAnsi="Times New Roman"/>
          <w:sz w:val="28"/>
          <w:szCs w:val="28"/>
        </w:rPr>
        <w:t>Продолжительность коррекционного занятия варьируется с учетом психофизического состояния ребенка до 25 минут.</w:t>
      </w:r>
      <w:r w:rsidRPr="00923CE9">
        <w:rPr>
          <w:rFonts w:ascii="Times New Roman" w:hAnsi="Times New Roman"/>
          <w:sz w:val="28"/>
          <w:szCs w:val="28"/>
        </w:rPr>
        <w:t xml:space="preserve"> </w:t>
      </w:r>
    </w:p>
    <w:p w:rsidR="00AF7B1A" w:rsidRDefault="00923CE9" w:rsidP="00AF7B1A">
      <w:pPr>
        <w:pStyle w:val="11"/>
        <w:jc w:val="both"/>
        <w:rPr>
          <w:rFonts w:ascii="Times New Roman" w:hAnsi="Times New Roman"/>
          <w:sz w:val="28"/>
          <w:szCs w:val="28"/>
        </w:rPr>
      </w:pPr>
      <w:r>
        <w:rPr>
          <w:rFonts w:ascii="Times New Roman" w:hAnsi="Times New Roman"/>
          <w:sz w:val="28"/>
          <w:szCs w:val="28"/>
        </w:rPr>
        <w:t>Коррекционные курсы реализуются</w:t>
      </w:r>
      <w:r w:rsidR="00B63230">
        <w:rPr>
          <w:rFonts w:ascii="Times New Roman" w:hAnsi="Times New Roman"/>
          <w:sz w:val="28"/>
          <w:szCs w:val="28"/>
        </w:rPr>
        <w:t xml:space="preserve"> </w:t>
      </w:r>
      <w:proofErr w:type="gramStart"/>
      <w:r w:rsidR="00B63230">
        <w:rPr>
          <w:rFonts w:ascii="Times New Roman" w:hAnsi="Times New Roman"/>
          <w:sz w:val="28"/>
          <w:szCs w:val="28"/>
        </w:rPr>
        <w:t>в форме индивидуальных занятий</w:t>
      </w:r>
      <w:r w:rsidR="00B63230" w:rsidRPr="00B63230">
        <w:rPr>
          <w:rFonts w:ascii="Times New Roman" w:hAnsi="Times New Roman"/>
          <w:sz w:val="28"/>
          <w:szCs w:val="28"/>
        </w:rPr>
        <w:t xml:space="preserve"> </w:t>
      </w:r>
      <w:r w:rsidR="00B63230" w:rsidRPr="00E75275">
        <w:rPr>
          <w:rFonts w:ascii="Times New Roman" w:hAnsi="Times New Roman"/>
          <w:sz w:val="28"/>
          <w:szCs w:val="28"/>
        </w:rPr>
        <w:t>на базе других образовательных организаций на основании Договора о совместной деятельности в сфере</w:t>
      </w:r>
      <w:proofErr w:type="gramEnd"/>
      <w:r w:rsidR="00B63230" w:rsidRPr="00E75275">
        <w:rPr>
          <w:rFonts w:ascii="Times New Roman" w:hAnsi="Times New Roman"/>
          <w:sz w:val="28"/>
          <w:szCs w:val="28"/>
        </w:rPr>
        <w:t xml:space="preserve"> образования</w:t>
      </w:r>
    </w:p>
    <w:p w:rsidR="00AF7B1A" w:rsidRDefault="00923CE9" w:rsidP="00AF7B1A">
      <w:pPr>
        <w:pStyle w:val="11"/>
        <w:jc w:val="both"/>
        <w:rPr>
          <w:rFonts w:ascii="Times New Roman" w:hAnsi="Times New Roman"/>
          <w:spacing w:val="2"/>
          <w:sz w:val="28"/>
          <w:szCs w:val="28"/>
        </w:rPr>
      </w:pPr>
      <w:r>
        <w:rPr>
          <w:rFonts w:ascii="Times New Roman" w:hAnsi="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Pr>
          <w:rFonts w:ascii="Times New Roman" w:hAnsi="Times New Roman"/>
          <w:spacing w:val="2"/>
          <w:sz w:val="28"/>
          <w:szCs w:val="28"/>
        </w:rPr>
        <w:t>развитие</w:t>
      </w:r>
      <w:r w:rsidR="00AF7B1A">
        <w:rPr>
          <w:rFonts w:ascii="Times New Roman" w:hAnsi="Times New Roman"/>
          <w:spacing w:val="2"/>
          <w:sz w:val="28"/>
          <w:szCs w:val="28"/>
        </w:rPr>
        <w:t xml:space="preserve"> лич</w:t>
      </w:r>
      <w:r w:rsidR="00AF7B1A">
        <w:rPr>
          <w:rFonts w:ascii="Times New Roman" w:hAnsi="Times New Roman"/>
          <w:spacing w:val="2"/>
          <w:sz w:val="28"/>
          <w:szCs w:val="28"/>
        </w:rPr>
        <w:softHyphen/>
        <w:t>но</w:t>
      </w:r>
      <w:r w:rsidR="00AF7B1A">
        <w:rPr>
          <w:rFonts w:ascii="Times New Roman" w:hAnsi="Times New Roman"/>
          <w:spacing w:val="2"/>
          <w:sz w:val="28"/>
          <w:szCs w:val="28"/>
        </w:rPr>
        <w:softHyphen/>
        <w:t xml:space="preserve">сти </w:t>
      </w:r>
      <w:r>
        <w:rPr>
          <w:rFonts w:ascii="Times New Roman" w:hAnsi="Times New Roman"/>
          <w:spacing w:val="2"/>
          <w:sz w:val="28"/>
          <w:szCs w:val="28"/>
        </w:rPr>
        <w:t>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Pr>
          <w:rFonts w:ascii="Times New Roman" w:hAnsi="Times New Roman"/>
          <w:sz w:val="28"/>
          <w:szCs w:val="28"/>
        </w:rPr>
        <w:t xml:space="preserve">. </w:t>
      </w:r>
      <w:r>
        <w:rPr>
          <w:rFonts w:ascii="Times New Roman" w:hAnsi="Times New Roman"/>
          <w:spacing w:val="2"/>
          <w:sz w:val="28"/>
          <w:szCs w:val="28"/>
        </w:rPr>
        <w:t>Организация внеурочной воспитательной работы яв</w:t>
      </w:r>
      <w:r>
        <w:rPr>
          <w:rFonts w:ascii="Times New Roman" w:hAnsi="Times New Roman"/>
          <w:spacing w:val="2"/>
          <w:sz w:val="28"/>
          <w:szCs w:val="28"/>
        </w:rPr>
        <w:softHyphen/>
        <w:t>ля</w:t>
      </w:r>
      <w:r>
        <w:rPr>
          <w:rFonts w:ascii="Times New Roman" w:hAnsi="Times New Roman"/>
          <w:spacing w:val="2"/>
          <w:sz w:val="28"/>
          <w:szCs w:val="28"/>
        </w:rPr>
        <w:softHyphen/>
        <w:t>ет</w:t>
      </w:r>
      <w:r>
        <w:rPr>
          <w:rFonts w:ascii="Times New Roman" w:hAnsi="Times New Roman"/>
          <w:spacing w:val="2"/>
          <w:sz w:val="28"/>
          <w:szCs w:val="28"/>
        </w:rPr>
        <w:softHyphen/>
        <w:t>ся неотъемлемой частью образовательного процесса в образовательной ор</w:t>
      </w:r>
      <w:r>
        <w:rPr>
          <w:rFonts w:ascii="Times New Roman" w:hAnsi="Times New Roman"/>
          <w:spacing w:val="2"/>
          <w:sz w:val="28"/>
          <w:szCs w:val="28"/>
        </w:rPr>
        <w:softHyphen/>
        <w:t>га</w:t>
      </w:r>
      <w:r>
        <w:rPr>
          <w:rFonts w:ascii="Times New Roman" w:hAnsi="Times New Roman"/>
          <w:spacing w:val="2"/>
          <w:sz w:val="28"/>
          <w:szCs w:val="28"/>
        </w:rPr>
        <w:softHyphen/>
        <w:t xml:space="preserve">низации. </w:t>
      </w:r>
    </w:p>
    <w:p w:rsidR="00923CE9" w:rsidRDefault="00923CE9" w:rsidP="00AF7B1A">
      <w:pPr>
        <w:pStyle w:val="11"/>
        <w:jc w:val="both"/>
        <w:rPr>
          <w:rFonts w:ascii="Times New Roman" w:hAnsi="Times New Roman"/>
          <w:sz w:val="28"/>
          <w:szCs w:val="28"/>
        </w:rPr>
      </w:pPr>
      <w:r>
        <w:rPr>
          <w:rFonts w:ascii="Times New Roman" w:hAnsi="Times New Roman"/>
          <w:sz w:val="28"/>
          <w:szCs w:val="28"/>
        </w:rPr>
        <w:t>Чередование учебной и внеурочной деятельности в рамках реализации АООП и СИПР определяет образовательная организация.</w:t>
      </w:r>
    </w:p>
    <w:p w:rsidR="00923CE9" w:rsidRDefault="00923CE9" w:rsidP="00923CE9">
      <w:pPr>
        <w:pStyle w:val="11"/>
        <w:jc w:val="both"/>
        <w:rPr>
          <w:rFonts w:ascii="Times New Roman" w:hAnsi="Times New Roman"/>
          <w:sz w:val="28"/>
          <w:szCs w:val="28"/>
        </w:rPr>
      </w:pPr>
      <w:r>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r w:rsidR="00AC4286">
        <w:rPr>
          <w:rFonts w:ascii="Times New Roman" w:hAnsi="Times New Roman"/>
          <w:sz w:val="28"/>
          <w:szCs w:val="28"/>
        </w:rPr>
        <w:t>.</w:t>
      </w:r>
    </w:p>
    <w:p w:rsidR="00AC4286" w:rsidRPr="00E75275" w:rsidRDefault="00AC4286" w:rsidP="00923CE9">
      <w:pPr>
        <w:pStyle w:val="11"/>
        <w:jc w:val="both"/>
        <w:rPr>
          <w:rFonts w:ascii="Times New Roman" w:hAnsi="Times New Roman"/>
          <w:sz w:val="28"/>
          <w:szCs w:val="28"/>
        </w:rPr>
      </w:pPr>
    </w:p>
    <w:p w:rsidR="006A5745" w:rsidRPr="00E75275" w:rsidRDefault="006A5745" w:rsidP="00923CE9">
      <w:pPr>
        <w:spacing w:after="207" w:line="240" w:lineRule="auto"/>
        <w:ind w:left="-142" w:right="561"/>
        <w:jc w:val="both"/>
        <w:rPr>
          <w:rFonts w:ascii="Times New Roman" w:hAnsi="Times New Roman"/>
          <w:b/>
          <w:sz w:val="28"/>
          <w:szCs w:val="28"/>
        </w:rPr>
      </w:pPr>
    </w:p>
    <w:p w:rsidR="00EF050D" w:rsidRDefault="00EF050D" w:rsidP="00E75275">
      <w:pPr>
        <w:spacing w:after="207" w:line="240" w:lineRule="auto"/>
        <w:ind w:left="-142" w:right="561"/>
        <w:jc w:val="center"/>
        <w:rPr>
          <w:rFonts w:ascii="Times New Roman" w:hAnsi="Times New Roman"/>
          <w:b/>
          <w:sz w:val="28"/>
          <w:szCs w:val="28"/>
        </w:rPr>
      </w:pPr>
    </w:p>
    <w:p w:rsidR="006A5745" w:rsidRPr="00E75275" w:rsidRDefault="006A5745" w:rsidP="00E75275">
      <w:pPr>
        <w:spacing w:after="207" w:line="240" w:lineRule="auto"/>
        <w:ind w:left="-142" w:right="561"/>
        <w:jc w:val="center"/>
        <w:rPr>
          <w:rFonts w:ascii="Times New Roman" w:hAnsi="Times New Roman"/>
          <w:b/>
          <w:sz w:val="28"/>
          <w:szCs w:val="28"/>
        </w:rPr>
      </w:pPr>
      <w:r w:rsidRPr="00E75275">
        <w:rPr>
          <w:rFonts w:ascii="Times New Roman" w:hAnsi="Times New Roman"/>
          <w:b/>
          <w:sz w:val="28"/>
          <w:szCs w:val="28"/>
        </w:rPr>
        <w:lastRenderedPageBreak/>
        <w:t>Индивидуальный учебный план Никулина Степана  Андреевича, обучающегося на дому по АООП (вариант 2)</w:t>
      </w:r>
    </w:p>
    <w:tbl>
      <w:tblPr>
        <w:tblW w:w="101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27"/>
        <w:gridCol w:w="2973"/>
        <w:gridCol w:w="1430"/>
        <w:gridCol w:w="1701"/>
        <w:gridCol w:w="1241"/>
      </w:tblGrid>
      <w:tr w:rsidR="006A5745" w:rsidRPr="00E75275" w:rsidTr="006A5745">
        <w:tc>
          <w:tcPr>
            <w:tcW w:w="2827" w:type="dxa"/>
            <w:vMerge w:val="restart"/>
          </w:tcPr>
          <w:p w:rsidR="006A5745" w:rsidRPr="00E75275" w:rsidRDefault="006A5745" w:rsidP="00E75275">
            <w:pPr>
              <w:suppressAutoHyphens/>
              <w:spacing w:line="240" w:lineRule="auto"/>
              <w:jc w:val="both"/>
              <w:rPr>
                <w:rFonts w:ascii="Times New Roman" w:eastAsia="Arial Unicode MS" w:hAnsi="Times New Roman"/>
                <w:kern w:val="1"/>
                <w:sz w:val="28"/>
                <w:szCs w:val="28"/>
              </w:rPr>
            </w:pPr>
          </w:p>
        </w:tc>
        <w:tc>
          <w:tcPr>
            <w:tcW w:w="2973" w:type="dxa"/>
            <w:vMerge w:val="restart"/>
          </w:tcPr>
          <w:p w:rsidR="006A5745" w:rsidRPr="00E75275" w:rsidRDefault="006A5745" w:rsidP="00E75275">
            <w:pPr>
              <w:suppressAutoHyphens/>
              <w:spacing w:line="240" w:lineRule="auto"/>
              <w:jc w:val="both"/>
              <w:rPr>
                <w:rFonts w:ascii="Times New Roman" w:eastAsia="Arial Unicode MS" w:hAnsi="Times New Roman"/>
                <w:kern w:val="1"/>
                <w:sz w:val="28"/>
                <w:szCs w:val="28"/>
              </w:rPr>
            </w:pPr>
            <w:r w:rsidRPr="00E75275">
              <w:rPr>
                <w:rFonts w:ascii="Times New Roman" w:hAnsi="Times New Roman"/>
                <w:b/>
                <w:sz w:val="28"/>
                <w:szCs w:val="28"/>
              </w:rPr>
              <w:t>Учебные предметы</w:t>
            </w:r>
          </w:p>
        </w:tc>
        <w:tc>
          <w:tcPr>
            <w:tcW w:w="4372" w:type="dxa"/>
            <w:gridSpan w:val="3"/>
          </w:tcPr>
          <w:p w:rsidR="006A5745" w:rsidRPr="00E75275" w:rsidRDefault="006A5745" w:rsidP="00E75275">
            <w:pPr>
              <w:spacing w:line="240" w:lineRule="auto"/>
              <w:rPr>
                <w:rFonts w:ascii="Times New Roman" w:hAnsi="Times New Roman"/>
                <w:sz w:val="28"/>
                <w:szCs w:val="28"/>
              </w:rPr>
            </w:pPr>
            <w:r w:rsidRPr="00E75275">
              <w:rPr>
                <w:rFonts w:ascii="Times New Roman" w:hAnsi="Times New Roman"/>
                <w:sz w:val="28"/>
                <w:szCs w:val="28"/>
              </w:rPr>
              <w:t>Количество часов в неделю</w:t>
            </w:r>
          </w:p>
        </w:tc>
      </w:tr>
      <w:tr w:rsidR="006A5745" w:rsidRPr="00E75275" w:rsidTr="006A5745">
        <w:tc>
          <w:tcPr>
            <w:tcW w:w="2827" w:type="dxa"/>
            <w:vMerge/>
          </w:tcPr>
          <w:p w:rsidR="006A5745" w:rsidRPr="00E75275" w:rsidRDefault="006A5745" w:rsidP="00E75275">
            <w:pPr>
              <w:suppressAutoHyphens/>
              <w:spacing w:line="240" w:lineRule="auto"/>
              <w:jc w:val="both"/>
              <w:rPr>
                <w:rFonts w:ascii="Times New Roman" w:eastAsia="Arial Unicode MS" w:hAnsi="Times New Roman"/>
                <w:kern w:val="1"/>
                <w:sz w:val="28"/>
                <w:szCs w:val="28"/>
              </w:rPr>
            </w:pPr>
          </w:p>
        </w:tc>
        <w:tc>
          <w:tcPr>
            <w:tcW w:w="2973" w:type="dxa"/>
            <w:vMerge/>
          </w:tcPr>
          <w:p w:rsidR="006A5745" w:rsidRPr="00E75275" w:rsidRDefault="006A5745" w:rsidP="00E75275">
            <w:pPr>
              <w:suppressAutoHyphens/>
              <w:spacing w:line="240" w:lineRule="auto"/>
              <w:jc w:val="both"/>
              <w:rPr>
                <w:rFonts w:ascii="Times New Roman" w:hAnsi="Times New Roman"/>
                <w:b/>
                <w:sz w:val="28"/>
                <w:szCs w:val="28"/>
              </w:rPr>
            </w:pPr>
          </w:p>
        </w:tc>
        <w:tc>
          <w:tcPr>
            <w:tcW w:w="1430" w:type="dxa"/>
          </w:tcPr>
          <w:p w:rsidR="006A5745" w:rsidRPr="00E75275" w:rsidRDefault="006A5745" w:rsidP="00E75275">
            <w:pPr>
              <w:suppressAutoHyphens/>
              <w:spacing w:line="240" w:lineRule="auto"/>
              <w:jc w:val="both"/>
              <w:rPr>
                <w:rFonts w:ascii="Times New Roman" w:eastAsia="Arial Unicode MS" w:hAnsi="Times New Roman"/>
                <w:kern w:val="1"/>
                <w:sz w:val="28"/>
                <w:szCs w:val="28"/>
              </w:rPr>
            </w:pPr>
            <w:r w:rsidRPr="00E75275">
              <w:rPr>
                <w:rFonts w:ascii="Times New Roman" w:hAnsi="Times New Roman"/>
                <w:b/>
                <w:sz w:val="28"/>
                <w:szCs w:val="28"/>
              </w:rPr>
              <w:t xml:space="preserve">Учителя </w:t>
            </w:r>
          </w:p>
        </w:tc>
        <w:tc>
          <w:tcPr>
            <w:tcW w:w="1701" w:type="dxa"/>
          </w:tcPr>
          <w:p w:rsidR="006A5745" w:rsidRPr="00E75275" w:rsidRDefault="006A5745" w:rsidP="00E75275">
            <w:pPr>
              <w:spacing w:line="240" w:lineRule="auto"/>
              <w:rPr>
                <w:rFonts w:ascii="Times New Roman" w:hAnsi="Times New Roman"/>
                <w:sz w:val="28"/>
                <w:szCs w:val="28"/>
              </w:rPr>
            </w:pPr>
            <w:r w:rsidRPr="00E75275">
              <w:rPr>
                <w:rFonts w:ascii="Times New Roman" w:hAnsi="Times New Roman"/>
                <w:b/>
                <w:sz w:val="28"/>
                <w:szCs w:val="28"/>
              </w:rPr>
              <w:t>Сам</w:t>
            </w:r>
            <w:proofErr w:type="gramStart"/>
            <w:r w:rsidRPr="00E75275">
              <w:rPr>
                <w:rFonts w:ascii="Times New Roman" w:hAnsi="Times New Roman"/>
                <w:b/>
                <w:sz w:val="28"/>
                <w:szCs w:val="28"/>
              </w:rPr>
              <w:t>.</w:t>
            </w:r>
            <w:proofErr w:type="gramEnd"/>
            <w:r w:rsidRPr="00E75275">
              <w:rPr>
                <w:rFonts w:ascii="Times New Roman" w:hAnsi="Times New Roman"/>
                <w:b/>
                <w:sz w:val="28"/>
                <w:szCs w:val="28"/>
              </w:rPr>
              <w:t xml:space="preserve">  </w:t>
            </w:r>
            <w:proofErr w:type="gramStart"/>
            <w:r w:rsidRPr="00E75275">
              <w:rPr>
                <w:rFonts w:ascii="Times New Roman" w:hAnsi="Times New Roman"/>
                <w:b/>
                <w:sz w:val="28"/>
                <w:szCs w:val="28"/>
              </w:rPr>
              <w:t>р</w:t>
            </w:r>
            <w:proofErr w:type="gramEnd"/>
            <w:r w:rsidRPr="00E75275">
              <w:rPr>
                <w:rFonts w:ascii="Times New Roman" w:hAnsi="Times New Roman"/>
                <w:b/>
                <w:sz w:val="28"/>
                <w:szCs w:val="28"/>
              </w:rPr>
              <w:t>абота</w:t>
            </w:r>
          </w:p>
        </w:tc>
        <w:tc>
          <w:tcPr>
            <w:tcW w:w="1241" w:type="dxa"/>
          </w:tcPr>
          <w:p w:rsidR="006A5745" w:rsidRPr="00E75275" w:rsidRDefault="006A5745" w:rsidP="00E75275">
            <w:pPr>
              <w:spacing w:line="240" w:lineRule="auto"/>
              <w:rPr>
                <w:rFonts w:ascii="Times New Roman" w:hAnsi="Times New Roman"/>
                <w:b/>
                <w:sz w:val="28"/>
                <w:szCs w:val="28"/>
              </w:rPr>
            </w:pPr>
            <w:r w:rsidRPr="00E75275">
              <w:rPr>
                <w:rFonts w:ascii="Times New Roman" w:hAnsi="Times New Roman"/>
                <w:b/>
                <w:sz w:val="28"/>
                <w:szCs w:val="28"/>
              </w:rPr>
              <w:t>Итого</w:t>
            </w:r>
          </w:p>
        </w:tc>
      </w:tr>
      <w:tr w:rsidR="006A5745" w:rsidRPr="00E75275" w:rsidTr="006A5745">
        <w:tc>
          <w:tcPr>
            <w:tcW w:w="2827" w:type="dxa"/>
            <w:vMerge/>
          </w:tcPr>
          <w:p w:rsidR="006A5745" w:rsidRPr="00E75275" w:rsidRDefault="006A5745" w:rsidP="00E75275">
            <w:pPr>
              <w:suppressAutoHyphens/>
              <w:spacing w:line="240" w:lineRule="auto"/>
              <w:jc w:val="both"/>
              <w:rPr>
                <w:rFonts w:ascii="Times New Roman" w:eastAsia="Arial Unicode MS" w:hAnsi="Times New Roman"/>
                <w:kern w:val="1"/>
                <w:sz w:val="28"/>
                <w:szCs w:val="28"/>
              </w:rPr>
            </w:pPr>
          </w:p>
        </w:tc>
        <w:tc>
          <w:tcPr>
            <w:tcW w:w="2973" w:type="dxa"/>
            <w:vMerge/>
          </w:tcPr>
          <w:p w:rsidR="006A5745" w:rsidRPr="00E75275" w:rsidRDefault="006A5745" w:rsidP="00E75275">
            <w:pPr>
              <w:suppressAutoHyphens/>
              <w:spacing w:line="240" w:lineRule="auto"/>
              <w:jc w:val="both"/>
              <w:rPr>
                <w:rFonts w:ascii="Times New Roman" w:eastAsia="Arial Unicode MS" w:hAnsi="Times New Roman"/>
                <w:kern w:val="1"/>
                <w:sz w:val="28"/>
                <w:szCs w:val="28"/>
              </w:rPr>
            </w:pPr>
          </w:p>
        </w:tc>
        <w:tc>
          <w:tcPr>
            <w:tcW w:w="3131" w:type="dxa"/>
            <w:gridSpan w:val="2"/>
          </w:tcPr>
          <w:p w:rsidR="006A5745" w:rsidRPr="00E75275" w:rsidRDefault="00463E82" w:rsidP="00E75275">
            <w:pPr>
              <w:spacing w:line="240" w:lineRule="auto"/>
              <w:jc w:val="center"/>
              <w:rPr>
                <w:rFonts w:ascii="Times New Roman" w:hAnsi="Times New Roman"/>
                <w:sz w:val="28"/>
                <w:szCs w:val="28"/>
              </w:rPr>
            </w:pPr>
            <w:r>
              <w:rPr>
                <w:rFonts w:ascii="Times New Roman" w:hAnsi="Times New Roman"/>
                <w:b/>
                <w:sz w:val="28"/>
                <w:szCs w:val="28"/>
              </w:rPr>
              <w:t>Пятый</w:t>
            </w:r>
            <w:r w:rsidR="006A5745" w:rsidRPr="00E75275">
              <w:rPr>
                <w:rFonts w:ascii="Times New Roman" w:hAnsi="Times New Roman"/>
                <w:b/>
                <w:sz w:val="28"/>
                <w:szCs w:val="28"/>
              </w:rPr>
              <w:t xml:space="preserve"> </w:t>
            </w:r>
            <w:r w:rsidR="006A5745" w:rsidRPr="00E75275">
              <w:rPr>
                <w:rFonts w:ascii="Times New Roman" w:hAnsi="Times New Roman"/>
                <w:sz w:val="28"/>
                <w:szCs w:val="28"/>
              </w:rPr>
              <w:t xml:space="preserve"> год обучения</w:t>
            </w:r>
          </w:p>
        </w:tc>
        <w:tc>
          <w:tcPr>
            <w:tcW w:w="1241" w:type="dxa"/>
          </w:tcPr>
          <w:p w:rsidR="006A5745" w:rsidRPr="00E75275" w:rsidRDefault="006A5745" w:rsidP="00E75275">
            <w:pPr>
              <w:spacing w:line="240" w:lineRule="auto"/>
              <w:jc w:val="center"/>
              <w:rPr>
                <w:rFonts w:ascii="Times New Roman" w:hAnsi="Times New Roman"/>
                <w:b/>
                <w:sz w:val="28"/>
                <w:szCs w:val="28"/>
              </w:rPr>
            </w:pPr>
          </w:p>
        </w:tc>
      </w:tr>
      <w:tr w:rsidR="006A5745" w:rsidRPr="00E75275" w:rsidTr="006A5745">
        <w:trPr>
          <w:trHeight w:val="585"/>
        </w:trPr>
        <w:tc>
          <w:tcPr>
            <w:tcW w:w="2827" w:type="dxa"/>
          </w:tcPr>
          <w:p w:rsidR="006A5745" w:rsidRPr="00E75275" w:rsidRDefault="006A5745" w:rsidP="00E75275">
            <w:pPr>
              <w:suppressAutoHyphens/>
              <w:spacing w:line="240" w:lineRule="auto"/>
              <w:jc w:val="both"/>
              <w:rPr>
                <w:rFonts w:ascii="Times New Roman" w:eastAsia="Arial Unicode MS" w:hAnsi="Times New Roman"/>
                <w:kern w:val="1"/>
                <w:sz w:val="28"/>
                <w:szCs w:val="28"/>
              </w:rPr>
            </w:pPr>
            <w:r w:rsidRPr="00E75275">
              <w:rPr>
                <w:rFonts w:ascii="Times New Roman" w:eastAsia="Arial Unicode MS" w:hAnsi="Times New Roman"/>
                <w:kern w:val="1"/>
                <w:sz w:val="28"/>
                <w:szCs w:val="28"/>
              </w:rPr>
              <w:t>1. Язык и речевая практика</w:t>
            </w:r>
          </w:p>
        </w:tc>
        <w:tc>
          <w:tcPr>
            <w:tcW w:w="2973" w:type="dxa"/>
          </w:tcPr>
          <w:p w:rsidR="006A5745" w:rsidRPr="00E75275" w:rsidRDefault="006A5745" w:rsidP="00E75275">
            <w:pPr>
              <w:pStyle w:val="a6"/>
              <w:rPr>
                <w:rFonts w:ascii="Times New Roman" w:hAnsi="Times New Roman"/>
                <w:sz w:val="28"/>
                <w:szCs w:val="28"/>
              </w:rPr>
            </w:pPr>
            <w:r w:rsidRPr="00E75275">
              <w:rPr>
                <w:rFonts w:ascii="Times New Roman" w:hAnsi="Times New Roman"/>
                <w:sz w:val="28"/>
                <w:szCs w:val="28"/>
              </w:rPr>
              <w:t xml:space="preserve"> Речь и альтернативная коммуникация</w:t>
            </w:r>
          </w:p>
        </w:tc>
        <w:tc>
          <w:tcPr>
            <w:tcW w:w="1430" w:type="dxa"/>
          </w:tcPr>
          <w:p w:rsidR="006A5745" w:rsidRPr="00E75275" w:rsidRDefault="006A5745" w:rsidP="00E75275">
            <w:pPr>
              <w:pStyle w:val="a6"/>
              <w:jc w:val="center"/>
              <w:rPr>
                <w:rFonts w:ascii="Times New Roman" w:hAnsi="Times New Roman"/>
                <w:sz w:val="28"/>
                <w:szCs w:val="28"/>
              </w:rPr>
            </w:pPr>
            <w:r w:rsidRPr="00E75275">
              <w:rPr>
                <w:rFonts w:ascii="Times New Roman" w:hAnsi="Times New Roman"/>
                <w:sz w:val="28"/>
                <w:szCs w:val="28"/>
              </w:rPr>
              <w:t>2</w:t>
            </w:r>
          </w:p>
        </w:tc>
        <w:tc>
          <w:tcPr>
            <w:tcW w:w="1701" w:type="dxa"/>
          </w:tcPr>
          <w:p w:rsidR="006A5745" w:rsidRPr="00E75275" w:rsidRDefault="006A5745" w:rsidP="00E75275">
            <w:pPr>
              <w:spacing w:line="240" w:lineRule="auto"/>
              <w:jc w:val="center"/>
              <w:rPr>
                <w:rFonts w:ascii="Times New Roman" w:hAnsi="Times New Roman"/>
                <w:sz w:val="28"/>
                <w:szCs w:val="28"/>
              </w:rPr>
            </w:pPr>
            <w:r w:rsidRPr="00E75275">
              <w:rPr>
                <w:rFonts w:ascii="Times New Roman" w:hAnsi="Times New Roman"/>
                <w:sz w:val="28"/>
                <w:szCs w:val="28"/>
              </w:rPr>
              <w:t>7</w:t>
            </w:r>
          </w:p>
        </w:tc>
        <w:tc>
          <w:tcPr>
            <w:tcW w:w="1241" w:type="dxa"/>
          </w:tcPr>
          <w:p w:rsidR="006A5745" w:rsidRPr="00E75275" w:rsidRDefault="006A5745" w:rsidP="00E75275">
            <w:pPr>
              <w:spacing w:line="240" w:lineRule="auto"/>
              <w:jc w:val="center"/>
              <w:rPr>
                <w:rFonts w:ascii="Times New Roman" w:hAnsi="Times New Roman"/>
                <w:sz w:val="28"/>
                <w:szCs w:val="28"/>
              </w:rPr>
            </w:pPr>
            <w:r w:rsidRPr="00E75275">
              <w:rPr>
                <w:rFonts w:ascii="Times New Roman" w:hAnsi="Times New Roman"/>
                <w:sz w:val="28"/>
                <w:szCs w:val="28"/>
              </w:rPr>
              <w:t>9</w:t>
            </w:r>
          </w:p>
        </w:tc>
      </w:tr>
      <w:tr w:rsidR="006A5745" w:rsidRPr="00E75275" w:rsidTr="006A5745">
        <w:tc>
          <w:tcPr>
            <w:tcW w:w="2827" w:type="dxa"/>
          </w:tcPr>
          <w:p w:rsidR="006A5745" w:rsidRPr="00E75275" w:rsidRDefault="006A5745" w:rsidP="00E75275">
            <w:pPr>
              <w:suppressAutoHyphens/>
              <w:spacing w:line="240" w:lineRule="auto"/>
              <w:jc w:val="both"/>
              <w:rPr>
                <w:rFonts w:ascii="Times New Roman" w:eastAsia="Arial Unicode MS" w:hAnsi="Times New Roman"/>
                <w:kern w:val="1"/>
                <w:sz w:val="28"/>
                <w:szCs w:val="28"/>
              </w:rPr>
            </w:pPr>
            <w:r w:rsidRPr="00E75275">
              <w:rPr>
                <w:rFonts w:ascii="Times New Roman" w:eastAsia="Arial Unicode MS" w:hAnsi="Times New Roman"/>
                <w:kern w:val="1"/>
                <w:sz w:val="28"/>
                <w:szCs w:val="28"/>
              </w:rPr>
              <w:t>2. Математика</w:t>
            </w:r>
          </w:p>
        </w:tc>
        <w:tc>
          <w:tcPr>
            <w:tcW w:w="2973" w:type="dxa"/>
          </w:tcPr>
          <w:p w:rsidR="006A5745" w:rsidRPr="00E75275" w:rsidRDefault="006A5745" w:rsidP="00E75275">
            <w:pPr>
              <w:suppressAutoHyphens/>
              <w:spacing w:line="240" w:lineRule="auto"/>
              <w:jc w:val="both"/>
              <w:rPr>
                <w:rFonts w:ascii="Times New Roman" w:eastAsia="Arial Unicode MS" w:hAnsi="Times New Roman"/>
                <w:kern w:val="1"/>
                <w:sz w:val="28"/>
                <w:szCs w:val="28"/>
              </w:rPr>
            </w:pPr>
            <w:r w:rsidRPr="00E75275">
              <w:rPr>
                <w:rFonts w:ascii="Times New Roman" w:hAnsi="Times New Roman"/>
                <w:sz w:val="28"/>
                <w:szCs w:val="28"/>
              </w:rPr>
              <w:t>Математические представления</w:t>
            </w:r>
          </w:p>
        </w:tc>
        <w:tc>
          <w:tcPr>
            <w:tcW w:w="1430" w:type="dxa"/>
          </w:tcPr>
          <w:p w:rsidR="006A5745" w:rsidRPr="00E75275" w:rsidRDefault="006A5745" w:rsidP="00E75275">
            <w:pPr>
              <w:pStyle w:val="a6"/>
              <w:jc w:val="center"/>
              <w:rPr>
                <w:rFonts w:ascii="Times New Roman" w:hAnsi="Times New Roman"/>
                <w:sz w:val="28"/>
                <w:szCs w:val="28"/>
                <w:lang w:val="en-US"/>
              </w:rPr>
            </w:pPr>
            <w:r w:rsidRPr="00E75275">
              <w:rPr>
                <w:rFonts w:ascii="Times New Roman" w:hAnsi="Times New Roman"/>
                <w:sz w:val="28"/>
                <w:szCs w:val="28"/>
              </w:rPr>
              <w:t>1</w:t>
            </w:r>
          </w:p>
        </w:tc>
        <w:tc>
          <w:tcPr>
            <w:tcW w:w="1701" w:type="dxa"/>
          </w:tcPr>
          <w:p w:rsidR="006A5745" w:rsidRPr="00E75275" w:rsidRDefault="006A5745" w:rsidP="00E75275">
            <w:pPr>
              <w:spacing w:line="240" w:lineRule="auto"/>
              <w:jc w:val="center"/>
              <w:rPr>
                <w:rFonts w:ascii="Times New Roman" w:hAnsi="Times New Roman"/>
                <w:sz w:val="28"/>
                <w:szCs w:val="28"/>
              </w:rPr>
            </w:pPr>
            <w:r w:rsidRPr="00E75275">
              <w:rPr>
                <w:rFonts w:ascii="Times New Roman" w:hAnsi="Times New Roman"/>
                <w:sz w:val="28"/>
                <w:szCs w:val="28"/>
              </w:rPr>
              <w:t>3</w:t>
            </w:r>
          </w:p>
        </w:tc>
        <w:tc>
          <w:tcPr>
            <w:tcW w:w="1241" w:type="dxa"/>
          </w:tcPr>
          <w:p w:rsidR="006A5745" w:rsidRPr="00E75275" w:rsidRDefault="006A5745" w:rsidP="00E75275">
            <w:pPr>
              <w:spacing w:line="240" w:lineRule="auto"/>
              <w:jc w:val="center"/>
              <w:rPr>
                <w:rFonts w:ascii="Times New Roman" w:hAnsi="Times New Roman"/>
                <w:sz w:val="28"/>
                <w:szCs w:val="28"/>
              </w:rPr>
            </w:pPr>
            <w:r w:rsidRPr="00E75275">
              <w:rPr>
                <w:rFonts w:ascii="Times New Roman" w:hAnsi="Times New Roman"/>
                <w:sz w:val="28"/>
                <w:szCs w:val="28"/>
              </w:rPr>
              <w:t>4</w:t>
            </w:r>
          </w:p>
        </w:tc>
      </w:tr>
      <w:tr w:rsidR="006A5745" w:rsidRPr="00E75275" w:rsidTr="006A5745">
        <w:tc>
          <w:tcPr>
            <w:tcW w:w="2827" w:type="dxa"/>
            <w:vMerge w:val="restart"/>
          </w:tcPr>
          <w:p w:rsidR="006A5745" w:rsidRPr="00E75275" w:rsidRDefault="006A5745" w:rsidP="00E75275">
            <w:pPr>
              <w:suppressAutoHyphens/>
              <w:spacing w:line="240" w:lineRule="auto"/>
              <w:jc w:val="both"/>
              <w:rPr>
                <w:rFonts w:ascii="Times New Roman" w:eastAsia="Arial Unicode MS" w:hAnsi="Times New Roman"/>
                <w:kern w:val="1"/>
                <w:sz w:val="28"/>
                <w:szCs w:val="28"/>
              </w:rPr>
            </w:pPr>
            <w:r w:rsidRPr="00E75275">
              <w:rPr>
                <w:rFonts w:ascii="Times New Roman" w:eastAsia="Arial Unicode MS" w:hAnsi="Times New Roman"/>
                <w:kern w:val="1"/>
                <w:sz w:val="28"/>
                <w:szCs w:val="28"/>
              </w:rPr>
              <w:t>3.</w:t>
            </w:r>
            <w:r w:rsidRPr="00E75275">
              <w:rPr>
                <w:rFonts w:ascii="Times New Roman" w:hAnsi="Times New Roman"/>
                <w:sz w:val="28"/>
                <w:szCs w:val="28"/>
              </w:rPr>
              <w:t>Окружающий мир</w:t>
            </w:r>
          </w:p>
        </w:tc>
        <w:tc>
          <w:tcPr>
            <w:tcW w:w="2973" w:type="dxa"/>
          </w:tcPr>
          <w:p w:rsidR="006A5745" w:rsidRPr="00E75275" w:rsidRDefault="006A5745" w:rsidP="00E75275">
            <w:pPr>
              <w:suppressAutoHyphens/>
              <w:spacing w:line="240" w:lineRule="auto"/>
              <w:jc w:val="both"/>
              <w:rPr>
                <w:rFonts w:ascii="Times New Roman" w:eastAsia="Arial Unicode MS" w:hAnsi="Times New Roman"/>
                <w:kern w:val="1"/>
                <w:sz w:val="28"/>
                <w:szCs w:val="28"/>
              </w:rPr>
            </w:pPr>
            <w:r w:rsidRPr="00E75275">
              <w:rPr>
                <w:rFonts w:ascii="Times New Roman" w:hAnsi="Times New Roman"/>
                <w:sz w:val="28"/>
                <w:szCs w:val="28"/>
              </w:rPr>
              <w:t>Окружающий природный  мир</w:t>
            </w:r>
          </w:p>
        </w:tc>
        <w:tc>
          <w:tcPr>
            <w:tcW w:w="1430" w:type="dxa"/>
          </w:tcPr>
          <w:p w:rsidR="006A5745" w:rsidRPr="00E75275" w:rsidRDefault="006A5745" w:rsidP="00E75275">
            <w:pPr>
              <w:pStyle w:val="a6"/>
              <w:jc w:val="center"/>
              <w:rPr>
                <w:rFonts w:ascii="Times New Roman" w:hAnsi="Times New Roman"/>
                <w:sz w:val="28"/>
                <w:szCs w:val="28"/>
                <w:lang w:val="en-US"/>
              </w:rPr>
            </w:pPr>
            <w:r w:rsidRPr="00E75275">
              <w:rPr>
                <w:rFonts w:ascii="Times New Roman" w:hAnsi="Times New Roman"/>
                <w:sz w:val="28"/>
                <w:szCs w:val="28"/>
              </w:rPr>
              <w:t>0,5</w:t>
            </w:r>
          </w:p>
        </w:tc>
        <w:tc>
          <w:tcPr>
            <w:tcW w:w="1701" w:type="dxa"/>
          </w:tcPr>
          <w:p w:rsidR="006A5745" w:rsidRPr="00E75275" w:rsidRDefault="006A5745" w:rsidP="00E75275">
            <w:pPr>
              <w:spacing w:line="240" w:lineRule="auto"/>
              <w:jc w:val="center"/>
              <w:rPr>
                <w:rFonts w:ascii="Times New Roman" w:hAnsi="Times New Roman"/>
                <w:sz w:val="28"/>
                <w:szCs w:val="28"/>
              </w:rPr>
            </w:pPr>
            <w:r w:rsidRPr="00E75275">
              <w:rPr>
                <w:rFonts w:ascii="Times New Roman" w:hAnsi="Times New Roman"/>
                <w:sz w:val="28"/>
                <w:szCs w:val="28"/>
              </w:rPr>
              <w:t>0,5</w:t>
            </w:r>
          </w:p>
        </w:tc>
        <w:tc>
          <w:tcPr>
            <w:tcW w:w="1241" w:type="dxa"/>
          </w:tcPr>
          <w:p w:rsidR="006A5745" w:rsidRPr="00E75275" w:rsidRDefault="006A5745" w:rsidP="00E75275">
            <w:pPr>
              <w:spacing w:line="240" w:lineRule="auto"/>
              <w:jc w:val="center"/>
              <w:rPr>
                <w:rFonts w:ascii="Times New Roman" w:hAnsi="Times New Roman"/>
                <w:sz w:val="28"/>
                <w:szCs w:val="28"/>
              </w:rPr>
            </w:pPr>
            <w:r w:rsidRPr="00E75275">
              <w:rPr>
                <w:rFonts w:ascii="Times New Roman" w:hAnsi="Times New Roman"/>
                <w:sz w:val="28"/>
                <w:szCs w:val="28"/>
              </w:rPr>
              <w:t>1</w:t>
            </w:r>
          </w:p>
        </w:tc>
      </w:tr>
      <w:tr w:rsidR="006A5745" w:rsidRPr="00E75275" w:rsidTr="006A5745">
        <w:trPr>
          <w:trHeight w:val="240"/>
        </w:trPr>
        <w:tc>
          <w:tcPr>
            <w:tcW w:w="2827" w:type="dxa"/>
            <w:vMerge/>
          </w:tcPr>
          <w:p w:rsidR="006A5745" w:rsidRPr="00E75275" w:rsidRDefault="006A5745" w:rsidP="00E75275">
            <w:pPr>
              <w:suppressAutoHyphens/>
              <w:spacing w:line="240" w:lineRule="auto"/>
              <w:jc w:val="both"/>
              <w:rPr>
                <w:rFonts w:ascii="Times New Roman" w:eastAsia="Arial Unicode MS" w:hAnsi="Times New Roman"/>
                <w:kern w:val="1"/>
                <w:sz w:val="28"/>
                <w:szCs w:val="28"/>
              </w:rPr>
            </w:pPr>
          </w:p>
        </w:tc>
        <w:tc>
          <w:tcPr>
            <w:tcW w:w="2973" w:type="dxa"/>
          </w:tcPr>
          <w:p w:rsidR="006A5745" w:rsidRPr="00E75275" w:rsidRDefault="006A5745" w:rsidP="00E75275">
            <w:pPr>
              <w:suppressAutoHyphens/>
              <w:spacing w:line="240" w:lineRule="auto"/>
              <w:jc w:val="both"/>
              <w:rPr>
                <w:rFonts w:ascii="Times New Roman" w:eastAsia="Arial Unicode MS" w:hAnsi="Times New Roman"/>
                <w:kern w:val="1"/>
                <w:sz w:val="28"/>
                <w:szCs w:val="28"/>
              </w:rPr>
            </w:pPr>
            <w:r w:rsidRPr="00E75275">
              <w:rPr>
                <w:rFonts w:ascii="Times New Roman" w:hAnsi="Times New Roman"/>
                <w:sz w:val="28"/>
                <w:szCs w:val="28"/>
              </w:rPr>
              <w:t xml:space="preserve"> Человек</w:t>
            </w:r>
          </w:p>
        </w:tc>
        <w:tc>
          <w:tcPr>
            <w:tcW w:w="1430" w:type="dxa"/>
          </w:tcPr>
          <w:p w:rsidR="006A5745" w:rsidRPr="00E75275" w:rsidRDefault="006A5745" w:rsidP="00E75275">
            <w:pPr>
              <w:pStyle w:val="a6"/>
              <w:jc w:val="center"/>
              <w:rPr>
                <w:rFonts w:ascii="Times New Roman" w:hAnsi="Times New Roman"/>
                <w:sz w:val="28"/>
                <w:szCs w:val="28"/>
              </w:rPr>
            </w:pPr>
            <w:r w:rsidRPr="00E75275">
              <w:rPr>
                <w:rFonts w:ascii="Times New Roman" w:hAnsi="Times New Roman"/>
                <w:sz w:val="28"/>
                <w:szCs w:val="28"/>
              </w:rPr>
              <w:t>0,5</w:t>
            </w:r>
          </w:p>
        </w:tc>
        <w:tc>
          <w:tcPr>
            <w:tcW w:w="1701" w:type="dxa"/>
          </w:tcPr>
          <w:p w:rsidR="006A5745" w:rsidRPr="00E75275" w:rsidRDefault="006A5745" w:rsidP="00E75275">
            <w:pPr>
              <w:spacing w:line="240" w:lineRule="auto"/>
              <w:jc w:val="center"/>
              <w:rPr>
                <w:rFonts w:ascii="Times New Roman" w:hAnsi="Times New Roman"/>
                <w:sz w:val="28"/>
                <w:szCs w:val="28"/>
              </w:rPr>
            </w:pPr>
            <w:r w:rsidRPr="00E75275">
              <w:rPr>
                <w:rFonts w:ascii="Times New Roman" w:hAnsi="Times New Roman"/>
                <w:sz w:val="28"/>
                <w:szCs w:val="28"/>
              </w:rPr>
              <w:t>0,5</w:t>
            </w:r>
          </w:p>
        </w:tc>
        <w:tc>
          <w:tcPr>
            <w:tcW w:w="1241" w:type="dxa"/>
          </w:tcPr>
          <w:p w:rsidR="006A5745" w:rsidRPr="00E75275" w:rsidRDefault="006A5745" w:rsidP="00E75275">
            <w:pPr>
              <w:spacing w:line="240" w:lineRule="auto"/>
              <w:jc w:val="center"/>
              <w:rPr>
                <w:rFonts w:ascii="Times New Roman" w:hAnsi="Times New Roman"/>
                <w:sz w:val="28"/>
                <w:szCs w:val="28"/>
              </w:rPr>
            </w:pPr>
            <w:r w:rsidRPr="00E75275">
              <w:rPr>
                <w:rFonts w:ascii="Times New Roman" w:hAnsi="Times New Roman"/>
                <w:sz w:val="28"/>
                <w:szCs w:val="28"/>
              </w:rPr>
              <w:t>1</w:t>
            </w:r>
          </w:p>
        </w:tc>
      </w:tr>
      <w:tr w:rsidR="006A5745" w:rsidRPr="00E75275" w:rsidTr="006A5745">
        <w:trPr>
          <w:trHeight w:val="720"/>
        </w:trPr>
        <w:tc>
          <w:tcPr>
            <w:tcW w:w="2827" w:type="dxa"/>
            <w:vMerge/>
          </w:tcPr>
          <w:p w:rsidR="006A5745" w:rsidRPr="00E75275" w:rsidRDefault="006A5745" w:rsidP="00E75275">
            <w:pPr>
              <w:suppressAutoHyphens/>
              <w:spacing w:line="240" w:lineRule="auto"/>
              <w:jc w:val="both"/>
              <w:rPr>
                <w:rFonts w:ascii="Times New Roman" w:eastAsia="Arial Unicode MS" w:hAnsi="Times New Roman"/>
                <w:kern w:val="1"/>
                <w:sz w:val="28"/>
                <w:szCs w:val="28"/>
              </w:rPr>
            </w:pPr>
          </w:p>
        </w:tc>
        <w:tc>
          <w:tcPr>
            <w:tcW w:w="2973" w:type="dxa"/>
          </w:tcPr>
          <w:p w:rsidR="006A5745" w:rsidRPr="00E75275" w:rsidRDefault="006A5745" w:rsidP="00E75275">
            <w:pPr>
              <w:suppressAutoHyphens/>
              <w:spacing w:line="240" w:lineRule="auto"/>
              <w:jc w:val="both"/>
              <w:rPr>
                <w:rFonts w:ascii="Times New Roman" w:eastAsia="Arial Unicode MS" w:hAnsi="Times New Roman"/>
                <w:kern w:val="1"/>
                <w:sz w:val="28"/>
                <w:szCs w:val="28"/>
              </w:rPr>
            </w:pPr>
            <w:r w:rsidRPr="00E75275">
              <w:rPr>
                <w:rFonts w:ascii="Times New Roman" w:hAnsi="Times New Roman"/>
                <w:sz w:val="28"/>
                <w:szCs w:val="28"/>
              </w:rPr>
              <w:t xml:space="preserve"> Окружающий социальный мир</w:t>
            </w:r>
          </w:p>
        </w:tc>
        <w:tc>
          <w:tcPr>
            <w:tcW w:w="1430" w:type="dxa"/>
          </w:tcPr>
          <w:p w:rsidR="006A5745" w:rsidRPr="00E75275" w:rsidRDefault="006A5745" w:rsidP="00E75275">
            <w:pPr>
              <w:pStyle w:val="a6"/>
              <w:jc w:val="center"/>
              <w:rPr>
                <w:rFonts w:ascii="Times New Roman" w:hAnsi="Times New Roman"/>
                <w:sz w:val="28"/>
                <w:szCs w:val="28"/>
              </w:rPr>
            </w:pPr>
            <w:r w:rsidRPr="00E75275">
              <w:rPr>
                <w:rFonts w:ascii="Times New Roman" w:hAnsi="Times New Roman"/>
                <w:sz w:val="28"/>
                <w:szCs w:val="28"/>
              </w:rPr>
              <w:t>0,5</w:t>
            </w:r>
          </w:p>
        </w:tc>
        <w:tc>
          <w:tcPr>
            <w:tcW w:w="1701" w:type="dxa"/>
          </w:tcPr>
          <w:p w:rsidR="006A5745" w:rsidRPr="00E75275" w:rsidRDefault="006A5745" w:rsidP="00E75275">
            <w:pPr>
              <w:spacing w:line="240" w:lineRule="auto"/>
              <w:jc w:val="center"/>
              <w:rPr>
                <w:rFonts w:ascii="Times New Roman" w:hAnsi="Times New Roman"/>
                <w:sz w:val="28"/>
                <w:szCs w:val="28"/>
              </w:rPr>
            </w:pPr>
            <w:r w:rsidRPr="00E75275">
              <w:rPr>
                <w:rFonts w:ascii="Times New Roman" w:hAnsi="Times New Roman"/>
                <w:sz w:val="28"/>
                <w:szCs w:val="28"/>
              </w:rPr>
              <w:t>0,5</w:t>
            </w:r>
          </w:p>
        </w:tc>
        <w:tc>
          <w:tcPr>
            <w:tcW w:w="1241" w:type="dxa"/>
          </w:tcPr>
          <w:p w:rsidR="006A5745" w:rsidRPr="00E75275" w:rsidRDefault="006A5745" w:rsidP="00E75275">
            <w:pPr>
              <w:spacing w:line="240" w:lineRule="auto"/>
              <w:jc w:val="center"/>
              <w:rPr>
                <w:rFonts w:ascii="Times New Roman" w:hAnsi="Times New Roman"/>
                <w:sz w:val="28"/>
                <w:szCs w:val="28"/>
              </w:rPr>
            </w:pPr>
            <w:r w:rsidRPr="00E75275">
              <w:rPr>
                <w:rFonts w:ascii="Times New Roman" w:hAnsi="Times New Roman"/>
                <w:sz w:val="28"/>
                <w:szCs w:val="28"/>
              </w:rPr>
              <w:t>1</w:t>
            </w:r>
          </w:p>
        </w:tc>
      </w:tr>
      <w:tr w:rsidR="006A5745" w:rsidRPr="00E75275" w:rsidTr="006A5745">
        <w:trPr>
          <w:trHeight w:val="323"/>
        </w:trPr>
        <w:tc>
          <w:tcPr>
            <w:tcW w:w="2827" w:type="dxa"/>
            <w:vMerge w:val="restart"/>
          </w:tcPr>
          <w:p w:rsidR="006A5745" w:rsidRPr="00E75275" w:rsidRDefault="006A5745" w:rsidP="00E75275">
            <w:pPr>
              <w:suppressAutoHyphens/>
              <w:spacing w:line="240" w:lineRule="auto"/>
              <w:jc w:val="both"/>
              <w:rPr>
                <w:rFonts w:ascii="Times New Roman" w:eastAsia="Arial Unicode MS" w:hAnsi="Times New Roman"/>
                <w:kern w:val="1"/>
                <w:sz w:val="28"/>
                <w:szCs w:val="28"/>
              </w:rPr>
            </w:pPr>
            <w:r w:rsidRPr="00E75275">
              <w:rPr>
                <w:rFonts w:ascii="Times New Roman" w:eastAsia="Arial Unicode MS" w:hAnsi="Times New Roman"/>
                <w:kern w:val="1"/>
                <w:sz w:val="28"/>
                <w:szCs w:val="28"/>
              </w:rPr>
              <w:t>4. Искусство</w:t>
            </w:r>
          </w:p>
        </w:tc>
        <w:tc>
          <w:tcPr>
            <w:tcW w:w="2973" w:type="dxa"/>
          </w:tcPr>
          <w:p w:rsidR="006A5745" w:rsidRPr="00E75275" w:rsidRDefault="006A5745" w:rsidP="00E75275">
            <w:pPr>
              <w:suppressAutoHyphens/>
              <w:spacing w:line="240" w:lineRule="auto"/>
              <w:jc w:val="both"/>
              <w:rPr>
                <w:rFonts w:ascii="Times New Roman" w:eastAsia="Arial Unicode MS" w:hAnsi="Times New Roman"/>
                <w:kern w:val="1"/>
                <w:sz w:val="28"/>
                <w:szCs w:val="28"/>
              </w:rPr>
            </w:pPr>
            <w:r w:rsidRPr="00E75275">
              <w:rPr>
                <w:rFonts w:ascii="Times New Roman" w:hAnsi="Times New Roman"/>
                <w:sz w:val="28"/>
                <w:szCs w:val="28"/>
              </w:rPr>
              <w:t>Музыка и движение</w:t>
            </w:r>
          </w:p>
        </w:tc>
        <w:tc>
          <w:tcPr>
            <w:tcW w:w="1430" w:type="dxa"/>
          </w:tcPr>
          <w:p w:rsidR="006A5745" w:rsidRPr="00E75275" w:rsidRDefault="006A5745" w:rsidP="00E75275">
            <w:pPr>
              <w:pStyle w:val="a6"/>
              <w:jc w:val="center"/>
              <w:rPr>
                <w:rFonts w:ascii="Times New Roman" w:hAnsi="Times New Roman"/>
                <w:sz w:val="28"/>
                <w:szCs w:val="28"/>
              </w:rPr>
            </w:pPr>
            <w:r w:rsidRPr="00E75275">
              <w:rPr>
                <w:rFonts w:ascii="Times New Roman" w:hAnsi="Times New Roman"/>
                <w:sz w:val="28"/>
                <w:szCs w:val="28"/>
              </w:rPr>
              <w:t>0,5</w:t>
            </w:r>
          </w:p>
        </w:tc>
        <w:tc>
          <w:tcPr>
            <w:tcW w:w="1701" w:type="dxa"/>
          </w:tcPr>
          <w:p w:rsidR="006A5745" w:rsidRPr="00E75275" w:rsidRDefault="006A5745" w:rsidP="00E75275">
            <w:pPr>
              <w:spacing w:line="240" w:lineRule="auto"/>
              <w:jc w:val="center"/>
              <w:rPr>
                <w:rFonts w:ascii="Times New Roman" w:hAnsi="Times New Roman"/>
                <w:sz w:val="28"/>
                <w:szCs w:val="28"/>
              </w:rPr>
            </w:pPr>
            <w:r w:rsidRPr="00E75275">
              <w:rPr>
                <w:rFonts w:ascii="Times New Roman" w:hAnsi="Times New Roman"/>
                <w:sz w:val="28"/>
                <w:szCs w:val="28"/>
              </w:rPr>
              <w:t>0,5</w:t>
            </w:r>
          </w:p>
        </w:tc>
        <w:tc>
          <w:tcPr>
            <w:tcW w:w="1241" w:type="dxa"/>
          </w:tcPr>
          <w:p w:rsidR="006A5745" w:rsidRPr="00E75275" w:rsidRDefault="006A5745" w:rsidP="00E75275">
            <w:pPr>
              <w:spacing w:line="240" w:lineRule="auto"/>
              <w:jc w:val="center"/>
              <w:rPr>
                <w:rFonts w:ascii="Times New Roman" w:hAnsi="Times New Roman"/>
                <w:sz w:val="28"/>
                <w:szCs w:val="28"/>
              </w:rPr>
            </w:pPr>
            <w:r w:rsidRPr="00E75275">
              <w:rPr>
                <w:rFonts w:ascii="Times New Roman" w:hAnsi="Times New Roman"/>
                <w:sz w:val="28"/>
                <w:szCs w:val="28"/>
              </w:rPr>
              <w:t>1</w:t>
            </w:r>
          </w:p>
        </w:tc>
      </w:tr>
      <w:tr w:rsidR="006A5745" w:rsidRPr="00E75275" w:rsidTr="006A5745">
        <w:trPr>
          <w:trHeight w:val="322"/>
        </w:trPr>
        <w:tc>
          <w:tcPr>
            <w:tcW w:w="2827" w:type="dxa"/>
            <w:vMerge/>
          </w:tcPr>
          <w:p w:rsidR="006A5745" w:rsidRPr="00E75275" w:rsidRDefault="006A5745" w:rsidP="00E75275">
            <w:pPr>
              <w:suppressAutoHyphens/>
              <w:spacing w:line="240" w:lineRule="auto"/>
              <w:jc w:val="both"/>
              <w:rPr>
                <w:rFonts w:ascii="Times New Roman" w:eastAsia="Arial Unicode MS" w:hAnsi="Times New Roman"/>
                <w:kern w:val="1"/>
                <w:sz w:val="28"/>
                <w:szCs w:val="28"/>
              </w:rPr>
            </w:pPr>
          </w:p>
        </w:tc>
        <w:tc>
          <w:tcPr>
            <w:tcW w:w="2973" w:type="dxa"/>
          </w:tcPr>
          <w:p w:rsidR="006A5745" w:rsidRPr="00E75275" w:rsidRDefault="006A5745" w:rsidP="00E75275">
            <w:pPr>
              <w:suppressAutoHyphens/>
              <w:spacing w:line="240" w:lineRule="auto"/>
              <w:jc w:val="both"/>
              <w:rPr>
                <w:rFonts w:ascii="Times New Roman" w:eastAsia="Arial Unicode MS" w:hAnsi="Times New Roman"/>
                <w:kern w:val="1"/>
                <w:sz w:val="28"/>
                <w:szCs w:val="28"/>
              </w:rPr>
            </w:pPr>
            <w:r w:rsidRPr="00E75275">
              <w:rPr>
                <w:rFonts w:ascii="Times New Roman" w:hAnsi="Times New Roman"/>
                <w:sz w:val="28"/>
                <w:szCs w:val="28"/>
              </w:rPr>
              <w:t>Изобразительная деятельность</w:t>
            </w:r>
          </w:p>
        </w:tc>
        <w:tc>
          <w:tcPr>
            <w:tcW w:w="1430" w:type="dxa"/>
          </w:tcPr>
          <w:p w:rsidR="006A5745" w:rsidRPr="00E75275" w:rsidRDefault="006A5745" w:rsidP="00E75275">
            <w:pPr>
              <w:pStyle w:val="a6"/>
              <w:jc w:val="center"/>
              <w:rPr>
                <w:rFonts w:ascii="Times New Roman" w:hAnsi="Times New Roman"/>
                <w:sz w:val="28"/>
                <w:szCs w:val="28"/>
              </w:rPr>
            </w:pPr>
            <w:r w:rsidRPr="00E75275">
              <w:rPr>
                <w:rFonts w:ascii="Times New Roman" w:hAnsi="Times New Roman"/>
                <w:sz w:val="28"/>
                <w:szCs w:val="28"/>
              </w:rPr>
              <w:t>1</w:t>
            </w:r>
          </w:p>
        </w:tc>
        <w:tc>
          <w:tcPr>
            <w:tcW w:w="1701" w:type="dxa"/>
          </w:tcPr>
          <w:p w:rsidR="006A5745" w:rsidRPr="00E75275" w:rsidRDefault="006A5745" w:rsidP="00E75275">
            <w:pPr>
              <w:spacing w:line="240" w:lineRule="auto"/>
              <w:jc w:val="center"/>
              <w:rPr>
                <w:rFonts w:ascii="Times New Roman" w:hAnsi="Times New Roman"/>
                <w:sz w:val="28"/>
                <w:szCs w:val="28"/>
              </w:rPr>
            </w:pPr>
            <w:r w:rsidRPr="00E75275">
              <w:rPr>
                <w:rFonts w:ascii="Times New Roman" w:hAnsi="Times New Roman"/>
                <w:sz w:val="28"/>
                <w:szCs w:val="28"/>
              </w:rPr>
              <w:t>-</w:t>
            </w:r>
          </w:p>
        </w:tc>
        <w:tc>
          <w:tcPr>
            <w:tcW w:w="1241" w:type="dxa"/>
          </w:tcPr>
          <w:p w:rsidR="006A5745" w:rsidRPr="00E75275" w:rsidRDefault="006A5745" w:rsidP="00E75275">
            <w:pPr>
              <w:spacing w:line="240" w:lineRule="auto"/>
              <w:jc w:val="center"/>
              <w:rPr>
                <w:rFonts w:ascii="Times New Roman" w:hAnsi="Times New Roman"/>
                <w:sz w:val="28"/>
                <w:szCs w:val="28"/>
              </w:rPr>
            </w:pPr>
            <w:r w:rsidRPr="00E75275">
              <w:rPr>
                <w:rFonts w:ascii="Times New Roman" w:hAnsi="Times New Roman"/>
                <w:sz w:val="28"/>
                <w:szCs w:val="28"/>
              </w:rPr>
              <w:t>1</w:t>
            </w:r>
          </w:p>
        </w:tc>
      </w:tr>
      <w:tr w:rsidR="006A5745" w:rsidRPr="00E75275" w:rsidTr="006A5745">
        <w:tc>
          <w:tcPr>
            <w:tcW w:w="2827" w:type="dxa"/>
          </w:tcPr>
          <w:p w:rsidR="006A5745" w:rsidRPr="00E75275" w:rsidRDefault="006A5745" w:rsidP="00E75275">
            <w:pPr>
              <w:suppressAutoHyphens/>
              <w:spacing w:line="240" w:lineRule="auto"/>
              <w:rPr>
                <w:rFonts w:ascii="Times New Roman" w:eastAsia="Arial Unicode MS" w:hAnsi="Times New Roman"/>
                <w:kern w:val="1"/>
                <w:sz w:val="28"/>
                <w:szCs w:val="28"/>
              </w:rPr>
            </w:pPr>
            <w:r w:rsidRPr="00E75275">
              <w:rPr>
                <w:rFonts w:ascii="Times New Roman" w:eastAsia="Arial Unicode MS" w:hAnsi="Times New Roman"/>
                <w:kern w:val="1"/>
                <w:sz w:val="28"/>
                <w:szCs w:val="28"/>
              </w:rPr>
              <w:t>5. Физическая культура</w:t>
            </w:r>
          </w:p>
        </w:tc>
        <w:tc>
          <w:tcPr>
            <w:tcW w:w="2973" w:type="dxa"/>
          </w:tcPr>
          <w:p w:rsidR="006A5745" w:rsidRPr="00E75275" w:rsidRDefault="006A5745" w:rsidP="00E75275">
            <w:pPr>
              <w:suppressAutoHyphens/>
              <w:spacing w:line="240" w:lineRule="auto"/>
              <w:jc w:val="both"/>
              <w:rPr>
                <w:rFonts w:ascii="Times New Roman" w:eastAsia="Arial Unicode MS" w:hAnsi="Times New Roman"/>
                <w:kern w:val="1"/>
                <w:sz w:val="28"/>
                <w:szCs w:val="28"/>
              </w:rPr>
            </w:pPr>
            <w:r w:rsidRPr="00E75275">
              <w:rPr>
                <w:rFonts w:ascii="Times New Roman" w:hAnsi="Times New Roman"/>
                <w:sz w:val="28"/>
                <w:szCs w:val="28"/>
              </w:rPr>
              <w:t>Адаптивная физкультура</w:t>
            </w:r>
          </w:p>
        </w:tc>
        <w:tc>
          <w:tcPr>
            <w:tcW w:w="1430" w:type="dxa"/>
          </w:tcPr>
          <w:p w:rsidR="006A5745" w:rsidRPr="00E75275" w:rsidRDefault="006A5745" w:rsidP="00E75275">
            <w:pPr>
              <w:pStyle w:val="a6"/>
              <w:jc w:val="center"/>
              <w:rPr>
                <w:rFonts w:ascii="Times New Roman" w:hAnsi="Times New Roman"/>
                <w:sz w:val="28"/>
                <w:szCs w:val="28"/>
              </w:rPr>
            </w:pPr>
            <w:r w:rsidRPr="00E75275">
              <w:rPr>
                <w:rFonts w:ascii="Times New Roman" w:hAnsi="Times New Roman"/>
                <w:sz w:val="28"/>
                <w:szCs w:val="28"/>
              </w:rPr>
              <w:t>0,5</w:t>
            </w:r>
          </w:p>
        </w:tc>
        <w:tc>
          <w:tcPr>
            <w:tcW w:w="1701" w:type="dxa"/>
          </w:tcPr>
          <w:p w:rsidR="006A5745" w:rsidRPr="00E75275" w:rsidRDefault="006A5745" w:rsidP="00E75275">
            <w:pPr>
              <w:spacing w:line="240" w:lineRule="auto"/>
              <w:jc w:val="center"/>
              <w:rPr>
                <w:rFonts w:ascii="Times New Roman" w:hAnsi="Times New Roman"/>
                <w:sz w:val="28"/>
                <w:szCs w:val="28"/>
              </w:rPr>
            </w:pPr>
            <w:r w:rsidRPr="00E75275">
              <w:rPr>
                <w:rFonts w:ascii="Times New Roman" w:hAnsi="Times New Roman"/>
                <w:sz w:val="28"/>
                <w:szCs w:val="28"/>
              </w:rPr>
              <w:t>2,5</w:t>
            </w:r>
          </w:p>
        </w:tc>
        <w:tc>
          <w:tcPr>
            <w:tcW w:w="1241" w:type="dxa"/>
          </w:tcPr>
          <w:p w:rsidR="006A5745" w:rsidRPr="00E75275" w:rsidRDefault="006A5745" w:rsidP="00E75275">
            <w:pPr>
              <w:spacing w:line="240" w:lineRule="auto"/>
              <w:jc w:val="center"/>
              <w:rPr>
                <w:rFonts w:ascii="Times New Roman" w:hAnsi="Times New Roman"/>
                <w:sz w:val="28"/>
                <w:szCs w:val="28"/>
              </w:rPr>
            </w:pPr>
            <w:r w:rsidRPr="00E75275">
              <w:rPr>
                <w:rFonts w:ascii="Times New Roman" w:hAnsi="Times New Roman"/>
                <w:sz w:val="28"/>
                <w:szCs w:val="28"/>
              </w:rPr>
              <w:t>3</w:t>
            </w:r>
          </w:p>
        </w:tc>
      </w:tr>
      <w:tr w:rsidR="006A5745" w:rsidRPr="00E75275" w:rsidTr="006A5745">
        <w:tc>
          <w:tcPr>
            <w:tcW w:w="2827" w:type="dxa"/>
          </w:tcPr>
          <w:p w:rsidR="006A5745" w:rsidRPr="00E75275" w:rsidRDefault="006A5745" w:rsidP="00E75275">
            <w:pPr>
              <w:suppressAutoHyphens/>
              <w:spacing w:line="240" w:lineRule="auto"/>
              <w:jc w:val="both"/>
              <w:rPr>
                <w:rFonts w:ascii="Times New Roman" w:eastAsia="Arial Unicode MS" w:hAnsi="Times New Roman"/>
                <w:kern w:val="1"/>
                <w:sz w:val="28"/>
                <w:szCs w:val="28"/>
              </w:rPr>
            </w:pPr>
            <w:r w:rsidRPr="00E75275">
              <w:rPr>
                <w:rFonts w:ascii="Times New Roman" w:eastAsia="Arial Unicode MS" w:hAnsi="Times New Roman"/>
                <w:kern w:val="1"/>
                <w:sz w:val="28"/>
                <w:szCs w:val="28"/>
              </w:rPr>
              <w:t>6. Технология</w:t>
            </w:r>
          </w:p>
        </w:tc>
        <w:tc>
          <w:tcPr>
            <w:tcW w:w="2973" w:type="dxa"/>
          </w:tcPr>
          <w:p w:rsidR="006A5745" w:rsidRPr="00E75275" w:rsidRDefault="006A5745" w:rsidP="00E75275">
            <w:pPr>
              <w:spacing w:line="240" w:lineRule="auto"/>
              <w:rPr>
                <w:rFonts w:ascii="Times New Roman" w:hAnsi="Times New Roman"/>
                <w:sz w:val="28"/>
                <w:szCs w:val="28"/>
              </w:rPr>
            </w:pPr>
            <w:r w:rsidRPr="00E75275">
              <w:rPr>
                <w:rFonts w:ascii="Times New Roman" w:hAnsi="Times New Roman"/>
                <w:sz w:val="28"/>
                <w:szCs w:val="28"/>
              </w:rPr>
              <w:t xml:space="preserve">6.1.Профильный труд </w:t>
            </w:r>
          </w:p>
        </w:tc>
        <w:tc>
          <w:tcPr>
            <w:tcW w:w="1430" w:type="dxa"/>
          </w:tcPr>
          <w:p w:rsidR="006A5745" w:rsidRPr="00E75275" w:rsidRDefault="006A5745" w:rsidP="00E75275">
            <w:pPr>
              <w:pStyle w:val="a6"/>
              <w:jc w:val="center"/>
              <w:rPr>
                <w:rFonts w:ascii="Times New Roman" w:hAnsi="Times New Roman"/>
                <w:sz w:val="28"/>
                <w:szCs w:val="28"/>
              </w:rPr>
            </w:pPr>
            <w:r w:rsidRPr="00E75275">
              <w:rPr>
                <w:rFonts w:ascii="Times New Roman" w:hAnsi="Times New Roman"/>
                <w:sz w:val="28"/>
                <w:szCs w:val="28"/>
              </w:rPr>
              <w:t>0,5</w:t>
            </w:r>
          </w:p>
        </w:tc>
        <w:tc>
          <w:tcPr>
            <w:tcW w:w="1701" w:type="dxa"/>
            <w:shd w:val="clear" w:color="auto" w:fill="FFFFFF" w:themeFill="background1"/>
          </w:tcPr>
          <w:p w:rsidR="006A5745" w:rsidRPr="00E75275" w:rsidRDefault="006A5745" w:rsidP="00E75275">
            <w:pPr>
              <w:spacing w:line="240" w:lineRule="auto"/>
              <w:jc w:val="center"/>
              <w:rPr>
                <w:rFonts w:ascii="Times New Roman" w:hAnsi="Times New Roman"/>
                <w:sz w:val="28"/>
                <w:szCs w:val="28"/>
                <w:highlight w:val="yellow"/>
              </w:rPr>
            </w:pPr>
            <w:r w:rsidRPr="00E75275">
              <w:rPr>
                <w:rFonts w:ascii="Times New Roman" w:hAnsi="Times New Roman"/>
                <w:sz w:val="28"/>
                <w:szCs w:val="28"/>
                <w:highlight w:val="yellow"/>
              </w:rPr>
              <w:t>0,5</w:t>
            </w:r>
          </w:p>
        </w:tc>
        <w:tc>
          <w:tcPr>
            <w:tcW w:w="1241" w:type="dxa"/>
          </w:tcPr>
          <w:p w:rsidR="006A5745" w:rsidRPr="00E75275" w:rsidRDefault="006A5745" w:rsidP="00E75275">
            <w:pPr>
              <w:spacing w:line="240" w:lineRule="auto"/>
              <w:jc w:val="center"/>
              <w:rPr>
                <w:rFonts w:ascii="Times New Roman" w:hAnsi="Times New Roman"/>
                <w:sz w:val="28"/>
                <w:szCs w:val="28"/>
                <w:highlight w:val="yellow"/>
              </w:rPr>
            </w:pPr>
            <w:r w:rsidRPr="00E75275">
              <w:rPr>
                <w:rFonts w:ascii="Times New Roman" w:hAnsi="Times New Roman"/>
                <w:sz w:val="28"/>
                <w:szCs w:val="28"/>
                <w:highlight w:val="yellow"/>
              </w:rPr>
              <w:t>1</w:t>
            </w:r>
          </w:p>
        </w:tc>
      </w:tr>
      <w:tr w:rsidR="006A5745" w:rsidRPr="00E75275" w:rsidTr="006A5745">
        <w:tc>
          <w:tcPr>
            <w:tcW w:w="2827" w:type="dxa"/>
          </w:tcPr>
          <w:p w:rsidR="006A5745" w:rsidRPr="00E75275" w:rsidRDefault="006A5745" w:rsidP="00E75275">
            <w:pPr>
              <w:suppressAutoHyphens/>
              <w:spacing w:line="240" w:lineRule="auto"/>
              <w:jc w:val="both"/>
              <w:rPr>
                <w:rFonts w:ascii="Times New Roman" w:eastAsia="Arial Unicode MS" w:hAnsi="Times New Roman"/>
                <w:kern w:val="1"/>
                <w:sz w:val="28"/>
                <w:szCs w:val="28"/>
              </w:rPr>
            </w:pPr>
            <w:r w:rsidRPr="00E75275">
              <w:rPr>
                <w:rFonts w:ascii="Times New Roman" w:hAnsi="Times New Roman"/>
                <w:sz w:val="28"/>
                <w:szCs w:val="28"/>
              </w:rPr>
              <w:t>7.Коррекционно-развивающие занятия</w:t>
            </w:r>
          </w:p>
        </w:tc>
        <w:tc>
          <w:tcPr>
            <w:tcW w:w="2973" w:type="dxa"/>
          </w:tcPr>
          <w:p w:rsidR="006A5745" w:rsidRPr="00E75275" w:rsidRDefault="006A5745" w:rsidP="00E75275">
            <w:pPr>
              <w:suppressAutoHyphens/>
              <w:spacing w:line="240" w:lineRule="auto"/>
              <w:jc w:val="both"/>
              <w:rPr>
                <w:rFonts w:ascii="Times New Roman" w:eastAsia="Arial Unicode MS" w:hAnsi="Times New Roman"/>
                <w:kern w:val="1"/>
                <w:sz w:val="28"/>
                <w:szCs w:val="28"/>
              </w:rPr>
            </w:pPr>
            <w:r w:rsidRPr="00E75275">
              <w:rPr>
                <w:rFonts w:ascii="Times New Roman" w:eastAsia="Arial Unicode MS" w:hAnsi="Times New Roman"/>
                <w:kern w:val="1"/>
                <w:sz w:val="28"/>
                <w:szCs w:val="28"/>
              </w:rPr>
              <w:t xml:space="preserve"> </w:t>
            </w:r>
          </w:p>
        </w:tc>
        <w:tc>
          <w:tcPr>
            <w:tcW w:w="1430" w:type="dxa"/>
          </w:tcPr>
          <w:p w:rsidR="006A5745" w:rsidRPr="00E75275" w:rsidRDefault="006A5745" w:rsidP="00E75275">
            <w:pPr>
              <w:pStyle w:val="a6"/>
              <w:jc w:val="center"/>
              <w:rPr>
                <w:rFonts w:ascii="Times New Roman" w:hAnsi="Times New Roman"/>
                <w:sz w:val="28"/>
                <w:szCs w:val="28"/>
              </w:rPr>
            </w:pPr>
            <w:r w:rsidRPr="00E75275">
              <w:rPr>
                <w:rFonts w:ascii="Times New Roman" w:hAnsi="Times New Roman"/>
                <w:sz w:val="28"/>
                <w:szCs w:val="28"/>
              </w:rPr>
              <w:t>1</w:t>
            </w:r>
          </w:p>
        </w:tc>
        <w:tc>
          <w:tcPr>
            <w:tcW w:w="1701" w:type="dxa"/>
          </w:tcPr>
          <w:p w:rsidR="006A5745" w:rsidRPr="00E75275" w:rsidRDefault="006A5745" w:rsidP="00E75275">
            <w:pPr>
              <w:spacing w:line="240" w:lineRule="auto"/>
              <w:jc w:val="center"/>
              <w:rPr>
                <w:rFonts w:ascii="Times New Roman" w:hAnsi="Times New Roman"/>
                <w:sz w:val="28"/>
                <w:szCs w:val="28"/>
              </w:rPr>
            </w:pPr>
          </w:p>
        </w:tc>
        <w:tc>
          <w:tcPr>
            <w:tcW w:w="1241" w:type="dxa"/>
          </w:tcPr>
          <w:p w:rsidR="006A5745" w:rsidRPr="00E75275" w:rsidRDefault="006A5745" w:rsidP="00E75275">
            <w:pPr>
              <w:spacing w:line="240" w:lineRule="auto"/>
              <w:jc w:val="center"/>
              <w:rPr>
                <w:rFonts w:ascii="Times New Roman" w:hAnsi="Times New Roman"/>
                <w:sz w:val="28"/>
                <w:szCs w:val="28"/>
              </w:rPr>
            </w:pPr>
            <w:r w:rsidRPr="00E75275">
              <w:rPr>
                <w:rFonts w:ascii="Times New Roman" w:hAnsi="Times New Roman"/>
                <w:sz w:val="28"/>
                <w:szCs w:val="28"/>
              </w:rPr>
              <w:t>1</w:t>
            </w:r>
          </w:p>
        </w:tc>
      </w:tr>
      <w:tr w:rsidR="006A5745" w:rsidRPr="00E75275" w:rsidTr="006A5745">
        <w:tc>
          <w:tcPr>
            <w:tcW w:w="5800" w:type="dxa"/>
            <w:gridSpan w:val="2"/>
          </w:tcPr>
          <w:p w:rsidR="006A5745" w:rsidRPr="00E75275" w:rsidRDefault="006A5745" w:rsidP="00E75275">
            <w:pPr>
              <w:widowControl w:val="0"/>
              <w:suppressAutoHyphens/>
              <w:autoSpaceDE w:val="0"/>
              <w:autoSpaceDN w:val="0"/>
              <w:adjustRightInd w:val="0"/>
              <w:spacing w:line="240" w:lineRule="auto"/>
              <w:jc w:val="both"/>
              <w:rPr>
                <w:rFonts w:ascii="Times New Roman" w:eastAsia="Arial Unicode MS" w:hAnsi="Times New Roman"/>
                <w:b/>
                <w:kern w:val="1"/>
                <w:sz w:val="28"/>
                <w:szCs w:val="28"/>
              </w:rPr>
            </w:pPr>
            <w:r w:rsidRPr="00E75275">
              <w:rPr>
                <w:rFonts w:ascii="Times New Roman" w:eastAsia="Arial Unicode MS" w:hAnsi="Times New Roman"/>
                <w:b/>
                <w:kern w:val="1"/>
                <w:sz w:val="28"/>
                <w:szCs w:val="28"/>
              </w:rPr>
              <w:t>Количество часов в неделю</w:t>
            </w:r>
          </w:p>
        </w:tc>
        <w:tc>
          <w:tcPr>
            <w:tcW w:w="1430" w:type="dxa"/>
          </w:tcPr>
          <w:p w:rsidR="006A5745" w:rsidRPr="00E75275" w:rsidRDefault="006A5745" w:rsidP="00E75275">
            <w:pPr>
              <w:suppressAutoHyphens/>
              <w:spacing w:line="240" w:lineRule="auto"/>
              <w:jc w:val="center"/>
              <w:rPr>
                <w:rFonts w:ascii="Times New Roman" w:eastAsia="Arial Unicode MS" w:hAnsi="Times New Roman"/>
                <w:b/>
                <w:kern w:val="1"/>
                <w:sz w:val="28"/>
                <w:szCs w:val="28"/>
              </w:rPr>
            </w:pPr>
            <w:r w:rsidRPr="00E75275">
              <w:rPr>
                <w:rFonts w:ascii="Times New Roman" w:eastAsia="Arial Unicode MS" w:hAnsi="Times New Roman"/>
                <w:b/>
                <w:kern w:val="1"/>
                <w:sz w:val="28"/>
                <w:szCs w:val="28"/>
              </w:rPr>
              <w:t>8</w:t>
            </w:r>
          </w:p>
        </w:tc>
        <w:tc>
          <w:tcPr>
            <w:tcW w:w="1701" w:type="dxa"/>
          </w:tcPr>
          <w:p w:rsidR="006A5745" w:rsidRPr="00E75275" w:rsidRDefault="006A5745" w:rsidP="00E75275">
            <w:pPr>
              <w:spacing w:line="240" w:lineRule="auto"/>
              <w:jc w:val="center"/>
              <w:rPr>
                <w:rFonts w:ascii="Times New Roman" w:hAnsi="Times New Roman"/>
                <w:b/>
                <w:sz w:val="28"/>
                <w:szCs w:val="28"/>
              </w:rPr>
            </w:pPr>
            <w:r w:rsidRPr="00E75275">
              <w:rPr>
                <w:rFonts w:ascii="Times New Roman" w:hAnsi="Times New Roman"/>
                <w:b/>
                <w:sz w:val="28"/>
                <w:szCs w:val="28"/>
              </w:rPr>
              <w:t>15</w:t>
            </w:r>
          </w:p>
        </w:tc>
        <w:tc>
          <w:tcPr>
            <w:tcW w:w="1241" w:type="dxa"/>
          </w:tcPr>
          <w:p w:rsidR="006A5745" w:rsidRPr="00E75275" w:rsidRDefault="006A5745" w:rsidP="00E75275">
            <w:pPr>
              <w:spacing w:line="240" w:lineRule="auto"/>
              <w:jc w:val="center"/>
              <w:rPr>
                <w:rFonts w:ascii="Times New Roman" w:hAnsi="Times New Roman"/>
                <w:b/>
                <w:sz w:val="28"/>
                <w:szCs w:val="28"/>
              </w:rPr>
            </w:pPr>
            <w:r w:rsidRPr="00E75275">
              <w:rPr>
                <w:rFonts w:ascii="Times New Roman" w:hAnsi="Times New Roman"/>
                <w:b/>
                <w:sz w:val="28"/>
                <w:szCs w:val="28"/>
              </w:rPr>
              <w:t>23</w:t>
            </w:r>
          </w:p>
        </w:tc>
      </w:tr>
      <w:tr w:rsidR="006A5745" w:rsidRPr="00E75275" w:rsidTr="006A5745">
        <w:tc>
          <w:tcPr>
            <w:tcW w:w="5800" w:type="dxa"/>
            <w:gridSpan w:val="2"/>
          </w:tcPr>
          <w:p w:rsidR="006A5745" w:rsidRPr="00E75275" w:rsidRDefault="006A5745" w:rsidP="00E75275">
            <w:pPr>
              <w:widowControl w:val="0"/>
              <w:suppressAutoHyphens/>
              <w:autoSpaceDE w:val="0"/>
              <w:autoSpaceDN w:val="0"/>
              <w:adjustRightInd w:val="0"/>
              <w:spacing w:line="240" w:lineRule="auto"/>
              <w:jc w:val="both"/>
              <w:rPr>
                <w:rFonts w:ascii="Times New Roman" w:eastAsia="Arial Unicode MS" w:hAnsi="Times New Roman"/>
                <w:b/>
                <w:kern w:val="1"/>
                <w:sz w:val="28"/>
                <w:szCs w:val="28"/>
              </w:rPr>
            </w:pPr>
            <w:r w:rsidRPr="00E75275">
              <w:rPr>
                <w:rFonts w:ascii="Times New Roman" w:eastAsia="Arial Unicode MS" w:hAnsi="Times New Roman"/>
                <w:b/>
                <w:kern w:val="1"/>
                <w:sz w:val="28"/>
                <w:szCs w:val="28"/>
              </w:rPr>
              <w:t>Максимально допустимая недельная нагрузка</w:t>
            </w:r>
          </w:p>
        </w:tc>
        <w:tc>
          <w:tcPr>
            <w:tcW w:w="1430" w:type="dxa"/>
          </w:tcPr>
          <w:p w:rsidR="006A5745" w:rsidRPr="00E75275" w:rsidRDefault="006A5745" w:rsidP="00E75275">
            <w:pPr>
              <w:suppressAutoHyphens/>
              <w:spacing w:line="240" w:lineRule="auto"/>
              <w:jc w:val="center"/>
              <w:rPr>
                <w:rFonts w:ascii="Times New Roman" w:eastAsia="Arial Unicode MS" w:hAnsi="Times New Roman"/>
                <w:b/>
                <w:kern w:val="1"/>
                <w:sz w:val="28"/>
                <w:szCs w:val="28"/>
              </w:rPr>
            </w:pPr>
          </w:p>
        </w:tc>
        <w:tc>
          <w:tcPr>
            <w:tcW w:w="1701" w:type="dxa"/>
          </w:tcPr>
          <w:p w:rsidR="006A5745" w:rsidRPr="00E75275" w:rsidRDefault="006A5745" w:rsidP="00E75275">
            <w:pPr>
              <w:spacing w:line="240" w:lineRule="auto"/>
              <w:jc w:val="center"/>
              <w:rPr>
                <w:rFonts w:ascii="Times New Roman" w:hAnsi="Times New Roman"/>
                <w:b/>
                <w:sz w:val="28"/>
                <w:szCs w:val="28"/>
              </w:rPr>
            </w:pPr>
          </w:p>
        </w:tc>
        <w:tc>
          <w:tcPr>
            <w:tcW w:w="1241" w:type="dxa"/>
          </w:tcPr>
          <w:p w:rsidR="006A5745" w:rsidRPr="00E75275" w:rsidRDefault="006A5745" w:rsidP="00E75275">
            <w:pPr>
              <w:spacing w:line="240" w:lineRule="auto"/>
              <w:jc w:val="center"/>
              <w:rPr>
                <w:rFonts w:ascii="Times New Roman" w:hAnsi="Times New Roman"/>
                <w:b/>
                <w:sz w:val="28"/>
                <w:szCs w:val="28"/>
              </w:rPr>
            </w:pPr>
            <w:r w:rsidRPr="00E75275">
              <w:rPr>
                <w:rFonts w:ascii="Times New Roman" w:hAnsi="Times New Roman"/>
                <w:b/>
                <w:sz w:val="28"/>
                <w:szCs w:val="28"/>
              </w:rPr>
              <w:t>23</w:t>
            </w:r>
          </w:p>
        </w:tc>
      </w:tr>
    </w:tbl>
    <w:p w:rsidR="006A5745" w:rsidRPr="00E75275" w:rsidRDefault="006A5745" w:rsidP="00E75275">
      <w:pPr>
        <w:spacing w:line="240" w:lineRule="auto"/>
        <w:rPr>
          <w:rFonts w:ascii="Times New Roman" w:hAnsi="Times New Roman"/>
          <w:b/>
          <w:sz w:val="28"/>
          <w:szCs w:val="28"/>
          <w:u w:val="single"/>
        </w:rPr>
      </w:pPr>
    </w:p>
    <w:p w:rsidR="006A5745" w:rsidRPr="00E75275" w:rsidRDefault="006A5745" w:rsidP="00E75275">
      <w:pPr>
        <w:spacing w:line="240" w:lineRule="auto"/>
        <w:rPr>
          <w:rFonts w:ascii="Times New Roman" w:hAnsi="Times New Roman"/>
          <w:sz w:val="28"/>
          <w:szCs w:val="28"/>
        </w:rPr>
      </w:pPr>
    </w:p>
    <w:sectPr w:rsidR="006A5745" w:rsidRPr="00E75275" w:rsidSect="00DD2C84">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2AA" w:rsidRDefault="00B342AA" w:rsidP="00CB2D1C">
      <w:pPr>
        <w:spacing w:after="0" w:line="240" w:lineRule="auto"/>
      </w:pPr>
      <w:r>
        <w:separator/>
      </w:r>
    </w:p>
  </w:endnote>
  <w:endnote w:type="continuationSeparator" w:id="0">
    <w:p w:rsidR="00B342AA" w:rsidRDefault="00B342AA" w:rsidP="00CB2D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D1C" w:rsidRDefault="00CB2D1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D1C" w:rsidRDefault="00CB2D1C">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D1C" w:rsidRDefault="00CB2D1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2AA" w:rsidRDefault="00B342AA" w:rsidP="00CB2D1C">
      <w:pPr>
        <w:spacing w:after="0" w:line="240" w:lineRule="auto"/>
      </w:pPr>
      <w:r>
        <w:separator/>
      </w:r>
    </w:p>
  </w:footnote>
  <w:footnote w:type="continuationSeparator" w:id="0">
    <w:p w:rsidR="00B342AA" w:rsidRDefault="00B342AA" w:rsidP="00CB2D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D1C" w:rsidRDefault="00CB2D1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D1C" w:rsidRDefault="00CB2D1C">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D1C" w:rsidRDefault="00CB2D1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70A70792"/>
    <w:multiLevelType w:val="hybridMultilevel"/>
    <w:tmpl w:val="74009E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A5745"/>
    <w:rsid w:val="00463E82"/>
    <w:rsid w:val="005D4073"/>
    <w:rsid w:val="005E23F7"/>
    <w:rsid w:val="006A5745"/>
    <w:rsid w:val="00847213"/>
    <w:rsid w:val="00923CE9"/>
    <w:rsid w:val="00AC4286"/>
    <w:rsid w:val="00AF7B1A"/>
    <w:rsid w:val="00B342AA"/>
    <w:rsid w:val="00B63230"/>
    <w:rsid w:val="00B85C1A"/>
    <w:rsid w:val="00C33425"/>
    <w:rsid w:val="00CB2D1C"/>
    <w:rsid w:val="00DD2C84"/>
    <w:rsid w:val="00E50F2C"/>
    <w:rsid w:val="00E75275"/>
    <w:rsid w:val="00EF0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745"/>
    <w:rPr>
      <w:rFonts w:ascii="Calibri" w:eastAsia="Times New Roman" w:hAnsi="Calibri" w:cs="Times New Roman"/>
      <w:lang w:eastAsia="ru-RU"/>
    </w:rPr>
  </w:style>
  <w:style w:type="paragraph" w:styleId="1">
    <w:name w:val="heading 1"/>
    <w:basedOn w:val="a"/>
    <w:next w:val="a"/>
    <w:link w:val="10"/>
    <w:uiPriority w:val="9"/>
    <w:qFormat/>
    <w:rsid w:val="00923CE9"/>
    <w:pPr>
      <w:keepNext/>
      <w:numPr>
        <w:numId w:val="2"/>
      </w:numPr>
      <w:suppressAutoHyphens/>
      <w:spacing w:before="240" w:after="60"/>
      <w:outlineLvl w:val="0"/>
    </w:pPr>
    <w:rPr>
      <w:rFonts w:ascii="Cambria" w:hAnsi="Cambria"/>
      <w:b/>
      <w:color w:val="00000A"/>
      <w:kern w:val="1"/>
      <w:sz w:val="32"/>
      <w:szCs w:val="20"/>
    </w:rPr>
  </w:style>
  <w:style w:type="paragraph" w:styleId="2">
    <w:name w:val="heading 2"/>
    <w:basedOn w:val="a"/>
    <w:next w:val="a"/>
    <w:link w:val="20"/>
    <w:uiPriority w:val="9"/>
    <w:qFormat/>
    <w:rsid w:val="00923CE9"/>
    <w:pPr>
      <w:keepNext/>
      <w:keepLines/>
      <w:numPr>
        <w:ilvl w:val="1"/>
        <w:numId w:val="2"/>
      </w:numPr>
      <w:spacing w:before="200" w:after="0" w:line="240" w:lineRule="auto"/>
      <w:outlineLvl w:val="1"/>
    </w:pPr>
    <w:rPr>
      <w:rFonts w:ascii="Cambria" w:hAnsi="Cambria"/>
      <w:b/>
      <w:color w:val="4F81BD"/>
      <w:sz w:val="26"/>
      <w:szCs w:val="20"/>
    </w:rPr>
  </w:style>
  <w:style w:type="paragraph" w:styleId="3">
    <w:name w:val="heading 3"/>
    <w:basedOn w:val="a"/>
    <w:next w:val="a"/>
    <w:link w:val="30"/>
    <w:uiPriority w:val="9"/>
    <w:qFormat/>
    <w:rsid w:val="00923CE9"/>
    <w:pPr>
      <w:keepNext/>
      <w:numPr>
        <w:ilvl w:val="2"/>
        <w:numId w:val="2"/>
      </w:numPr>
      <w:spacing w:before="240" w:after="60" w:line="240" w:lineRule="auto"/>
      <w:jc w:val="center"/>
      <w:outlineLvl w:val="2"/>
    </w:pPr>
    <w:rPr>
      <w:rFonts w:ascii="Times New Roman" w:hAnsi="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uiPriority w:val="99"/>
    <w:unhideWhenUsed/>
    <w:qFormat/>
    <w:rsid w:val="006A5745"/>
    <w:pPr>
      <w:spacing w:after="120" w:line="240" w:lineRule="auto"/>
      <w:ind w:left="283"/>
    </w:pPr>
    <w:rPr>
      <w:rFonts w:ascii="Times New Roman" w:hAnsi="Times New Roman"/>
      <w:sz w:val="24"/>
      <w:szCs w:val="24"/>
      <w:lang w:eastAsia="en-US"/>
    </w:rPr>
  </w:style>
  <w:style w:type="character" w:customStyle="1" w:styleId="a4">
    <w:name w:val="Без интервала Знак"/>
    <w:aliases w:val="основа Знак"/>
    <w:link w:val="11"/>
    <w:locked/>
    <w:rsid w:val="006A5745"/>
    <w:rPr>
      <w:rFonts w:ascii="Calibri" w:eastAsia="Times New Roman" w:hAnsi="Calibri" w:cs="Times New Roman"/>
      <w:lang w:eastAsia="ru-RU"/>
    </w:rPr>
  </w:style>
  <w:style w:type="paragraph" w:customStyle="1" w:styleId="11">
    <w:name w:val="Без интервала1"/>
    <w:aliases w:val="No Spacing,основа"/>
    <w:link w:val="a4"/>
    <w:qFormat/>
    <w:rsid w:val="006A5745"/>
    <w:pPr>
      <w:spacing w:after="0" w:line="240" w:lineRule="auto"/>
    </w:pPr>
    <w:rPr>
      <w:rFonts w:ascii="Calibri" w:eastAsia="Times New Roman" w:hAnsi="Calibri" w:cs="Times New Roman"/>
      <w:lang w:eastAsia="ru-RU"/>
    </w:rPr>
  </w:style>
  <w:style w:type="character" w:styleId="a5">
    <w:name w:val="Hyperlink"/>
    <w:basedOn w:val="a0"/>
    <w:semiHidden/>
    <w:unhideWhenUsed/>
    <w:rsid w:val="006A5745"/>
    <w:rPr>
      <w:strike w:val="0"/>
      <w:dstrike w:val="0"/>
      <w:color w:val="1E398D"/>
      <w:u w:val="none"/>
      <w:effect w:val="none"/>
    </w:rPr>
  </w:style>
  <w:style w:type="paragraph" w:styleId="a6">
    <w:name w:val="No Spacing"/>
    <w:uiPriority w:val="99"/>
    <w:qFormat/>
    <w:rsid w:val="006A5745"/>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6A5745"/>
    <w:pPr>
      <w:spacing w:after="0" w:line="240" w:lineRule="auto"/>
      <w:ind w:left="720"/>
      <w:contextualSpacing/>
    </w:pPr>
    <w:rPr>
      <w:rFonts w:ascii="Times New Roman" w:hAnsi="Times New Roman"/>
      <w:sz w:val="24"/>
      <w:szCs w:val="24"/>
      <w:lang w:eastAsia="en-US"/>
    </w:rPr>
  </w:style>
  <w:style w:type="character" w:customStyle="1" w:styleId="10">
    <w:name w:val="Заголовок 1 Знак"/>
    <w:basedOn w:val="a0"/>
    <w:link w:val="1"/>
    <w:uiPriority w:val="9"/>
    <w:rsid w:val="00923CE9"/>
    <w:rPr>
      <w:rFonts w:ascii="Cambria" w:eastAsia="Times New Roman" w:hAnsi="Cambria" w:cs="Times New Roman"/>
      <w:b/>
      <w:color w:val="00000A"/>
      <w:kern w:val="1"/>
      <w:sz w:val="32"/>
      <w:szCs w:val="20"/>
      <w:lang w:eastAsia="ru-RU"/>
    </w:rPr>
  </w:style>
  <w:style w:type="character" w:customStyle="1" w:styleId="20">
    <w:name w:val="Заголовок 2 Знак"/>
    <w:basedOn w:val="a0"/>
    <w:link w:val="2"/>
    <w:uiPriority w:val="9"/>
    <w:rsid w:val="00923CE9"/>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923CE9"/>
    <w:rPr>
      <w:rFonts w:ascii="Times New Roman" w:eastAsia="Times New Roman" w:hAnsi="Times New Roman" w:cs="Times New Roman"/>
      <w:b/>
      <w:i/>
      <w:sz w:val="28"/>
      <w:szCs w:val="20"/>
      <w:lang w:eastAsia="ru-RU"/>
    </w:rPr>
  </w:style>
  <w:style w:type="paragraph" w:styleId="a8">
    <w:name w:val="header"/>
    <w:basedOn w:val="a"/>
    <w:link w:val="a9"/>
    <w:uiPriority w:val="99"/>
    <w:unhideWhenUsed/>
    <w:rsid w:val="00CB2D1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2D1C"/>
    <w:rPr>
      <w:rFonts w:ascii="Calibri" w:eastAsia="Times New Roman" w:hAnsi="Calibri" w:cs="Times New Roman"/>
      <w:lang w:eastAsia="ru-RU"/>
    </w:rPr>
  </w:style>
  <w:style w:type="paragraph" w:styleId="aa">
    <w:name w:val="footer"/>
    <w:basedOn w:val="a"/>
    <w:link w:val="ab"/>
    <w:uiPriority w:val="99"/>
    <w:semiHidden/>
    <w:unhideWhenUsed/>
    <w:rsid w:val="00CB2D1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B2D1C"/>
    <w:rPr>
      <w:rFonts w:ascii="Calibri" w:eastAsia="Times New Roman" w:hAnsi="Calibri" w:cs="Times New Roman"/>
      <w:lang w:eastAsia="ru-RU"/>
    </w:rPr>
  </w:style>
  <w:style w:type="paragraph" w:styleId="ac">
    <w:name w:val="Balloon Text"/>
    <w:basedOn w:val="a"/>
    <w:link w:val="ad"/>
    <w:uiPriority w:val="99"/>
    <w:semiHidden/>
    <w:unhideWhenUsed/>
    <w:rsid w:val="00C3342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3342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2school.ru/dokumenty/sanpin-shkoly-s-izmeneniyam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1742</Words>
  <Characters>9930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пользователь</cp:lastModifiedBy>
  <cp:revision>6</cp:revision>
  <dcterms:created xsi:type="dcterms:W3CDTF">2020-08-27T10:55:00Z</dcterms:created>
  <dcterms:modified xsi:type="dcterms:W3CDTF">2021-10-18T12:47:00Z</dcterms:modified>
</cp:coreProperties>
</file>