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7D" w:rsidRPr="00732FE5" w:rsidRDefault="00227F7D">
      <w:pPr>
        <w:rPr>
          <w:rFonts w:ascii="Times New Roman" w:hAnsi="Times New Roman" w:cs="Times New Roman"/>
          <w:sz w:val="28"/>
          <w:szCs w:val="28"/>
        </w:rPr>
      </w:pPr>
    </w:p>
    <w:p w:rsidR="00732FE5" w:rsidRDefault="00732FE5" w:rsidP="00732FE5">
      <w:pPr>
        <w:pStyle w:val="a3"/>
        <w:shd w:val="clear" w:color="auto" w:fill="FFFFFF"/>
        <w:spacing w:before="0" w:beforeAutospacing="0" w:after="109" w:afterAutospacing="0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732FE5">
        <w:rPr>
          <w:b/>
          <w:bCs/>
          <w:color w:val="943634" w:themeColor="accent2" w:themeShade="BF"/>
          <w:sz w:val="28"/>
          <w:szCs w:val="28"/>
        </w:rPr>
        <w:t xml:space="preserve">  Консультация для родителей</w:t>
      </w:r>
    </w:p>
    <w:p w:rsidR="00145ACF" w:rsidRDefault="00145ACF" w:rsidP="00732FE5">
      <w:pPr>
        <w:pStyle w:val="a3"/>
        <w:shd w:val="clear" w:color="auto" w:fill="FFFFFF"/>
        <w:spacing w:before="0" w:beforeAutospacing="0" w:after="109" w:afterAutospacing="0"/>
        <w:jc w:val="center"/>
        <w:rPr>
          <w:b/>
          <w:bCs/>
          <w:color w:val="943634" w:themeColor="accent2" w:themeShade="BF"/>
          <w:sz w:val="32"/>
          <w:szCs w:val="32"/>
        </w:rPr>
      </w:pPr>
      <w:r w:rsidRPr="00145ACF">
        <w:rPr>
          <w:b/>
          <w:bCs/>
          <w:color w:val="943634" w:themeColor="accent2" w:themeShade="BF"/>
          <w:sz w:val="32"/>
          <w:szCs w:val="32"/>
        </w:rPr>
        <w:t>«Семейное чтение»</w:t>
      </w:r>
    </w:p>
    <w:p w:rsidR="00145ACF" w:rsidRPr="00145ACF" w:rsidRDefault="00145ACF" w:rsidP="00732FE5">
      <w:pPr>
        <w:pStyle w:val="a3"/>
        <w:shd w:val="clear" w:color="auto" w:fill="FFFFFF"/>
        <w:spacing w:before="0" w:beforeAutospacing="0" w:after="109" w:afterAutospacing="0"/>
        <w:jc w:val="center"/>
        <w:rPr>
          <w:b/>
          <w:bCs/>
          <w:color w:val="943634" w:themeColor="accent2" w:themeShade="BF"/>
          <w:sz w:val="32"/>
          <w:szCs w:val="32"/>
        </w:rPr>
      </w:pPr>
    </w:p>
    <w:p w:rsidR="00732FE5" w:rsidRDefault="00732FE5" w:rsidP="00732FE5">
      <w:pPr>
        <w:pStyle w:val="a3"/>
        <w:shd w:val="clear" w:color="auto" w:fill="FFFFFF"/>
        <w:spacing w:before="0" w:beforeAutospacing="0" w:after="109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167012" cy="2022764"/>
            <wp:effectExtent l="0" t="0" r="0" b="0"/>
            <wp:docPr id="1" name="Рисунок 1" descr="http://www.yenislayt.com/upload/8b49b91f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nislayt.com/upload/8b49b91f3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02" cy="202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ind w:left="142" w:hanging="142"/>
        <w:jc w:val="center"/>
        <w:rPr>
          <w:color w:val="000000"/>
          <w:sz w:val="28"/>
          <w:szCs w:val="28"/>
        </w:rPr>
      </w:pP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jc w:val="right"/>
        <w:rPr>
          <w:color w:val="943634" w:themeColor="accent2" w:themeShade="BF"/>
        </w:rPr>
      </w:pPr>
      <w:r w:rsidRPr="00732FE5">
        <w:rPr>
          <w:b/>
          <w:bCs/>
          <w:i/>
          <w:iCs/>
          <w:color w:val="943634" w:themeColor="accent2" w:themeShade="BF"/>
        </w:rPr>
        <w:t>"Семейное чтение тонкой нитью соединяет одну душу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jc w:val="right"/>
        <w:rPr>
          <w:color w:val="943634" w:themeColor="accent2" w:themeShade="BF"/>
        </w:rPr>
      </w:pPr>
      <w:r w:rsidRPr="00732FE5">
        <w:rPr>
          <w:b/>
          <w:bCs/>
          <w:i/>
          <w:iCs/>
          <w:color w:val="943634" w:themeColor="accent2" w:themeShade="BF"/>
        </w:rPr>
        <w:t>с другой, и тогда рождается родство души"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jc w:val="right"/>
        <w:rPr>
          <w:b/>
          <w:color w:val="943634" w:themeColor="accent2" w:themeShade="BF"/>
        </w:rPr>
      </w:pPr>
      <w:r w:rsidRPr="00732FE5">
        <w:rPr>
          <w:b/>
          <w:color w:val="943634" w:themeColor="accent2" w:themeShade="BF"/>
        </w:rPr>
        <w:t>Януш Корчак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Чтение в семейной среде играет особую роль. Дети имеют огромную потребность, чтобы родители читали им вслух. Для благополучного развития ребёнка семейное чтение очень значимо, и не только пока ребёнок сам не умеет читать, но и в более позднем возрасте. Дети с нетерпением ждут, когда же у мамы или папы найдётся для них время.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К сожалению, сейчас во многом прочтение книг заменили мультфильмы. Но они не заменяют книгу. Почему? В мультфильме образ героя и сюжета однозначно задан, а при прочтении книги существует возможность привнесения собственной индивидуальности.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Но главным в совместном чтении является то, что эта важная форма общения ребенка и родителя, которая теряется, когда ребенок оставляют одного для просмотра мультфильма. Это способ, позволяющий протянуть ниточку от одного поколения к другому, поддержать общение в семье, стремительно сокращающееся в силу огромной занятости родителей.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 и он его не делит ни с приготовление ужина, ни с разговором по телефону или просмотром программы новостей. И совместное чтение дает такую возможность. И это особое общение. Оно отличается от обычного тем, что с одной стороны родителю легче донести до ребенка свои ценности и взгляды, которые тот не всегда готов услышать в повседневной жизни. С другой стороны это общение на темы, важные для самого ребенка.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jc w:val="center"/>
        <w:rPr>
          <w:color w:val="943634" w:themeColor="accent2" w:themeShade="BF"/>
        </w:rPr>
      </w:pPr>
      <w:r w:rsidRPr="00732FE5">
        <w:rPr>
          <w:b/>
          <w:bCs/>
          <w:color w:val="943634" w:themeColor="accent2" w:themeShade="BF"/>
        </w:rPr>
        <w:t>Что даёт семейное чтение Вам и вашему ребенку?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</w:rPr>
      </w:pPr>
      <w:r w:rsidRPr="00732FE5">
        <w:rPr>
          <w:color w:val="000000"/>
        </w:rPr>
        <w:br/>
        <w:t>• Вы незаметно для ребенка, очень ненавязчиво прививаете ему </w:t>
      </w:r>
      <w:r w:rsidRPr="00732FE5">
        <w:rPr>
          <w:b/>
          <w:bCs/>
          <w:color w:val="000000"/>
        </w:rPr>
        <w:t>любовь и интерес к книге</w:t>
      </w:r>
      <w:r w:rsidRPr="00732FE5">
        <w:rPr>
          <w:color w:val="000000"/>
        </w:rPr>
        <w:t>. Ведь ребенок видит, что взрослые часто читают книги, обсуждают их, рассказывают друг другу и детям. А, хотим мы этого или нет, в ребенке закладывается не то, что мы говорим, а то, что он видит вокруг себя.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lastRenderedPageBreak/>
        <w:t>• Вы </w:t>
      </w:r>
      <w:r w:rsidRPr="00732FE5">
        <w:rPr>
          <w:b/>
          <w:bCs/>
          <w:color w:val="000000"/>
        </w:rPr>
        <w:t>учите малыша читать правильно</w:t>
      </w:r>
      <w:r w:rsidRPr="00732FE5">
        <w:rPr>
          <w:color w:val="000000"/>
        </w:rPr>
        <w:t>, с выражением, показываете образец культурного чтения.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Вы </w:t>
      </w:r>
      <w:r w:rsidRPr="00732FE5">
        <w:rPr>
          <w:b/>
          <w:bCs/>
          <w:color w:val="000000"/>
        </w:rPr>
        <w:t>облегчаете ребенку  понимание текста</w:t>
      </w:r>
      <w:r w:rsidRPr="00732FE5">
        <w:rPr>
          <w:color w:val="000000"/>
        </w:rPr>
        <w:t>, задавая вопросы по тесту и уточняя, как  он понял смысл. Объясняете непонятные слова и понятия. Обращаете внимание на юмористические моменты.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Вы </w:t>
      </w:r>
      <w:r w:rsidRPr="00732FE5">
        <w:rPr>
          <w:b/>
          <w:bCs/>
          <w:color w:val="000000"/>
        </w:rPr>
        <w:t>обсуждаете прочитанное вместе с ребенком</w:t>
      </w:r>
      <w:r w:rsidRPr="00732FE5">
        <w:rPr>
          <w:color w:val="000000"/>
        </w:rPr>
        <w:t>, направляете его мысль в нужную сторону, помогаете увидеть важное, то, что скрыто в подтексте.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Вы учите обращать внимание на мелочи и устанавливать причинно-следственные связи. Вы </w:t>
      </w:r>
      <w:r w:rsidRPr="00732FE5">
        <w:rPr>
          <w:b/>
          <w:bCs/>
          <w:color w:val="000000"/>
        </w:rPr>
        <w:t>развиваете речь ребенка</w:t>
      </w:r>
      <w:r w:rsidRPr="00732FE5">
        <w:rPr>
          <w:color w:val="000000"/>
        </w:rPr>
        <w:t> и расширяете его кругозор, объясняя непонятные слова и новые понятия.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Вы</w:t>
      </w:r>
      <w:r w:rsidRPr="00732FE5">
        <w:rPr>
          <w:b/>
          <w:bCs/>
          <w:color w:val="000000"/>
        </w:rPr>
        <w:t> знаете интересы ребенка</w:t>
      </w:r>
      <w:r w:rsidRPr="00732FE5">
        <w:rPr>
          <w:color w:val="000000"/>
        </w:rPr>
        <w:t>, его мечты и желания, которые проявляются в процессе чтения и обсуждения. Можете направлять его мысли в нужную сторону и чуть-чуть корректировать их.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Вы </w:t>
      </w:r>
      <w:r w:rsidRPr="00732FE5">
        <w:rPr>
          <w:b/>
          <w:bCs/>
          <w:color w:val="000000"/>
        </w:rPr>
        <w:t>ОБЩАЕТЕСЬ с ребенком</w:t>
      </w:r>
      <w:r w:rsidRPr="00732FE5">
        <w:rPr>
          <w:color w:val="000000"/>
        </w:rPr>
        <w:t>, дарите ему всего себя в эти минуты, укрепляется ваша дружеская связь, которая помогает ребенку всю его жизнь.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Ваш  ребенок  учится читать, развивает технику чтения, любовь к книге  и интерес к чтению.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b/>
          <w:bCs/>
          <w:color w:val="000000"/>
        </w:rPr>
        <w:t>И все это совсем незаметно для него, просто читая книги вместе с родителями.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jc w:val="center"/>
        <w:rPr>
          <w:color w:val="943634" w:themeColor="accent2" w:themeShade="BF"/>
        </w:rPr>
      </w:pPr>
      <w:r w:rsidRPr="00732FE5">
        <w:rPr>
          <w:b/>
          <w:bCs/>
          <w:color w:val="943634" w:themeColor="accent2" w:themeShade="BF"/>
        </w:rPr>
        <w:t>Как организовать семейное чтение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</w:rPr>
      </w:pP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Подготовить ребёнка к встрече с новой книгой или побеседовать об уже прочитанной сказке или истории (возвращаясь из детского сада, занимаясь домашними делами и т. д.).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В режиме дня необходимо выделить определённое время, чтобы к этому часу малыш настраивался на восприятие книги.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Чтение должно проходить в спокойной обстановке, когда ничто не отвлекает ребёнка,  и  окружающие относятся к его занятиям "уважительно".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Полутора - двухгодовалый ребёнок может быть сосредоточен на книге 1-2 минуты, детям постарше читают не более 15-20 минут, потому что затем их внимание рассеивается. Речь идёт об активном общении с книгой. Пусть малыш повторяет за вами слова, отвечает на вопросы, рассматривает иллюстрации.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Пассивно ребёнок может слушать намного дольше (он - то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Следует помнить детскую любовь к повторным чтениям. Дети жаждут их, чтобы вновь и большей силой пережить радостное волнение. Повторные чтения тренируют память и развивают речь.</w:t>
      </w:r>
    </w:p>
    <w:p w:rsidR="00732FE5" w:rsidRPr="00732FE5" w:rsidRDefault="00732FE5" w:rsidP="00732FE5">
      <w:pPr>
        <w:pStyle w:val="a3"/>
        <w:shd w:val="clear" w:color="auto" w:fill="FFFFFF"/>
        <w:spacing w:before="0" w:beforeAutospacing="0" w:after="109" w:afterAutospacing="0"/>
        <w:rPr>
          <w:color w:val="000000"/>
        </w:rPr>
      </w:pPr>
      <w:r w:rsidRPr="00732FE5">
        <w:rPr>
          <w:color w:val="000000"/>
        </w:rPr>
        <w:t>• Обстановка ритуала семейного чтения усиливает восприятие (вечер, затемненная комната, настольная лампа). Полумрак настраивает на сказочный, фантастический лад.</w:t>
      </w:r>
    </w:p>
    <w:p w:rsidR="00732FE5" w:rsidRPr="00732FE5" w:rsidRDefault="00732FE5">
      <w:pPr>
        <w:rPr>
          <w:rFonts w:ascii="Times New Roman" w:hAnsi="Times New Roman" w:cs="Times New Roman"/>
          <w:sz w:val="24"/>
          <w:szCs w:val="24"/>
        </w:rPr>
      </w:pPr>
    </w:p>
    <w:sectPr w:rsidR="00732FE5" w:rsidRPr="00732FE5" w:rsidSect="00145ACF">
      <w:pgSz w:w="11906" w:h="16838"/>
      <w:pgMar w:top="1134" w:right="1274" w:bottom="1134" w:left="1134" w:header="708" w:footer="708" w:gutter="0"/>
      <w:pgBorders w:offsetFrom="page">
        <w:top w:val="threeDEngrave" w:sz="24" w:space="24" w:color="943634" w:themeColor="accent2" w:themeShade="BF"/>
        <w:left w:val="threeDEngrave" w:sz="24" w:space="24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12D" w:rsidRDefault="00C2512D" w:rsidP="00732FE5">
      <w:pPr>
        <w:spacing w:after="0" w:line="240" w:lineRule="auto"/>
      </w:pPr>
      <w:r>
        <w:separator/>
      </w:r>
    </w:p>
  </w:endnote>
  <w:endnote w:type="continuationSeparator" w:id="1">
    <w:p w:rsidR="00C2512D" w:rsidRDefault="00C2512D" w:rsidP="0073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12D" w:rsidRDefault="00C2512D" w:rsidP="00732FE5">
      <w:pPr>
        <w:spacing w:after="0" w:line="240" w:lineRule="auto"/>
      </w:pPr>
      <w:r>
        <w:separator/>
      </w:r>
    </w:p>
  </w:footnote>
  <w:footnote w:type="continuationSeparator" w:id="1">
    <w:p w:rsidR="00C2512D" w:rsidRDefault="00C2512D" w:rsidP="0073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FE5"/>
    <w:rsid w:val="00145ACF"/>
    <w:rsid w:val="00227F7D"/>
    <w:rsid w:val="00732FE5"/>
    <w:rsid w:val="00C2512D"/>
    <w:rsid w:val="00FE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3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FE5"/>
  </w:style>
  <w:style w:type="paragraph" w:styleId="a6">
    <w:name w:val="footer"/>
    <w:basedOn w:val="a"/>
    <w:link w:val="a7"/>
    <w:uiPriority w:val="99"/>
    <w:semiHidden/>
    <w:unhideWhenUsed/>
    <w:rsid w:val="0073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FE5"/>
  </w:style>
  <w:style w:type="paragraph" w:styleId="a8">
    <w:name w:val="Balloon Text"/>
    <w:basedOn w:val="a"/>
    <w:link w:val="a9"/>
    <w:uiPriority w:val="99"/>
    <w:semiHidden/>
    <w:unhideWhenUsed/>
    <w:rsid w:val="0073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647</Words>
  <Characters>3693</Characters>
  <Application>Microsoft Office Word</Application>
  <DocSecurity>0</DocSecurity>
  <Lines>30</Lines>
  <Paragraphs>8</Paragraphs>
  <ScaleCrop>false</ScaleCrop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2019-05-25T18:27:00Z</dcterms:created>
  <dcterms:modified xsi:type="dcterms:W3CDTF">2019-05-26T15:37:00Z</dcterms:modified>
</cp:coreProperties>
</file>